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79B" w:rsidRDefault="00AC656D" w:rsidP="00B8379B">
      <w:pPr>
        <w:pStyle w:val="Titolo2"/>
        <w:rPr>
          <w:rFonts w:asciiTheme="minorHAnsi" w:hAnsiTheme="minorHAnsi"/>
          <w:sz w:val="28"/>
          <w:lang w:val="it-IT"/>
        </w:rPr>
      </w:pPr>
      <w:r w:rsidRPr="00AC656D">
        <w:rPr>
          <w:rFonts w:asciiTheme="minorHAnsi" w:hAnsiTheme="minorHAnsi"/>
          <w:sz w:val="28"/>
          <w:lang w:val="it-IT"/>
        </w:rPr>
        <w:t>Tecniche di aliment</w:t>
      </w:r>
      <w:r w:rsidR="009F5563">
        <w:rPr>
          <w:rFonts w:asciiTheme="minorHAnsi" w:hAnsiTheme="minorHAnsi"/>
          <w:sz w:val="28"/>
          <w:lang w:val="it-IT"/>
        </w:rPr>
        <w:t xml:space="preserve">azione dei ruminanti – Esame </w:t>
      </w:r>
      <w:r w:rsidR="009444D8" w:rsidRPr="00AC656D">
        <w:rPr>
          <w:rFonts w:asciiTheme="minorHAnsi" w:hAnsiTheme="minorHAnsi"/>
          <w:sz w:val="28"/>
          <w:lang w:val="it-IT"/>
        </w:rPr>
        <w:t xml:space="preserve"> SRNS</w:t>
      </w:r>
      <w:r w:rsidR="00BA2F94">
        <w:rPr>
          <w:rFonts w:asciiTheme="minorHAnsi" w:hAnsiTheme="minorHAnsi"/>
          <w:sz w:val="28"/>
          <w:lang w:val="it-IT"/>
        </w:rPr>
        <w:t xml:space="preserve">  (22</w:t>
      </w:r>
      <w:r w:rsidR="009F5563">
        <w:rPr>
          <w:rFonts w:asciiTheme="minorHAnsi" w:hAnsiTheme="minorHAnsi"/>
          <w:sz w:val="28"/>
          <w:lang w:val="it-IT"/>
        </w:rPr>
        <w:t xml:space="preserve"> </w:t>
      </w:r>
      <w:r w:rsidR="00BA2F94">
        <w:rPr>
          <w:rFonts w:asciiTheme="minorHAnsi" w:hAnsiTheme="minorHAnsi"/>
          <w:sz w:val="28"/>
          <w:lang w:val="it-IT"/>
        </w:rPr>
        <w:t>Maggio 2019)</w:t>
      </w:r>
      <w:bookmarkStart w:id="0" w:name="_GoBack"/>
      <w:bookmarkEnd w:id="0"/>
    </w:p>
    <w:p w:rsidR="00B8379B" w:rsidRDefault="00B8379B" w:rsidP="00B8379B">
      <w:pPr>
        <w:rPr>
          <w:lang w:val="it-IT"/>
        </w:rPr>
      </w:pPr>
    </w:p>
    <w:p w:rsidR="00B8379B" w:rsidRPr="00B8379B" w:rsidRDefault="00B8379B" w:rsidP="00B8379B">
      <w:pPr>
        <w:rPr>
          <w:rFonts w:asciiTheme="minorHAnsi" w:hAnsiTheme="minorHAnsi"/>
          <w:lang w:val="it-IT"/>
        </w:rPr>
      </w:pPr>
      <w:r w:rsidRPr="00B8379B">
        <w:rPr>
          <w:rFonts w:asciiTheme="minorHAnsi" w:hAnsiTheme="minorHAnsi"/>
          <w:lang w:val="it-IT"/>
        </w:rPr>
        <w:t>Studente………………………</w:t>
      </w:r>
    </w:p>
    <w:p w:rsidR="009444D8" w:rsidRPr="00AC656D" w:rsidRDefault="009444D8" w:rsidP="009444D8">
      <w:pPr>
        <w:rPr>
          <w:rFonts w:asciiTheme="minorHAnsi" w:hAnsiTheme="minorHAnsi"/>
          <w:lang w:val="it-IT"/>
        </w:rPr>
      </w:pPr>
    </w:p>
    <w:p w:rsidR="00BA383A" w:rsidRPr="00AC656D" w:rsidRDefault="0085555C" w:rsidP="00AC656D">
      <w:pPr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Fare una razione per capre Saanen</w:t>
      </w:r>
      <w:r w:rsidR="00AC656D" w:rsidRPr="00AC656D">
        <w:rPr>
          <w:rFonts w:asciiTheme="minorHAnsi" w:hAnsiTheme="minorHAnsi"/>
          <w:lang w:val="it-IT"/>
        </w:rPr>
        <w:t xml:space="preserve"> </w:t>
      </w:r>
      <w:r w:rsidR="00432E2E">
        <w:rPr>
          <w:rFonts w:asciiTheme="minorHAnsi" w:hAnsiTheme="minorHAnsi"/>
          <w:lang w:val="it-IT"/>
        </w:rPr>
        <w:t>pluripare</w:t>
      </w:r>
      <w:r w:rsidR="007343CB">
        <w:rPr>
          <w:rFonts w:asciiTheme="minorHAnsi" w:hAnsiTheme="minorHAnsi"/>
          <w:lang w:val="it-IT"/>
        </w:rPr>
        <w:t xml:space="preserve"> </w:t>
      </w:r>
      <w:r>
        <w:rPr>
          <w:rFonts w:asciiTheme="minorHAnsi" w:hAnsiTheme="minorHAnsi"/>
          <w:lang w:val="it-IT"/>
        </w:rPr>
        <w:t xml:space="preserve">con stabulazione permanente </w:t>
      </w:r>
      <w:r w:rsidR="007343CB">
        <w:rPr>
          <w:rFonts w:asciiTheme="minorHAnsi" w:hAnsiTheme="minorHAnsi"/>
          <w:lang w:val="it-IT"/>
        </w:rPr>
        <w:t>all’</w:t>
      </w:r>
      <w:r w:rsidR="00BA2F94">
        <w:rPr>
          <w:rFonts w:asciiTheme="minorHAnsi" w:hAnsiTheme="minorHAnsi"/>
          <w:lang w:val="it-IT"/>
        </w:rPr>
        <w:t>inizio del mese di marzo</w:t>
      </w:r>
      <w:r w:rsidR="00432E2E">
        <w:rPr>
          <w:rFonts w:asciiTheme="minorHAnsi" w:hAnsiTheme="minorHAnsi"/>
          <w:lang w:val="it-IT"/>
        </w:rPr>
        <w:t xml:space="preserve"> (fine secondo</w:t>
      </w:r>
      <w:r w:rsidR="007343CB">
        <w:rPr>
          <w:rFonts w:asciiTheme="minorHAnsi" w:hAnsiTheme="minorHAnsi"/>
          <w:lang w:val="it-IT"/>
        </w:rPr>
        <w:t xml:space="preserve"> mese </w:t>
      </w:r>
      <w:r w:rsidR="00B8379B">
        <w:rPr>
          <w:rFonts w:asciiTheme="minorHAnsi" w:hAnsiTheme="minorHAnsi"/>
          <w:lang w:val="it-IT"/>
        </w:rPr>
        <w:t>di lattazione) che producono 3.7</w:t>
      </w:r>
      <w:r w:rsidR="007343CB">
        <w:rPr>
          <w:rFonts w:asciiTheme="minorHAnsi" w:hAnsiTheme="minorHAnsi"/>
          <w:lang w:val="it-IT"/>
        </w:rPr>
        <w:t>5</w:t>
      </w:r>
      <w:r w:rsidR="002263C7" w:rsidRPr="00AC656D">
        <w:rPr>
          <w:rFonts w:asciiTheme="minorHAnsi" w:hAnsiTheme="minorHAnsi"/>
          <w:lang w:val="it-IT"/>
        </w:rPr>
        <w:t xml:space="preserve"> kg/</w:t>
      </w:r>
      <w:r>
        <w:rPr>
          <w:rFonts w:asciiTheme="minorHAnsi" w:hAnsiTheme="minorHAnsi"/>
          <w:lang w:val="it-IT"/>
        </w:rPr>
        <w:t xml:space="preserve">d </w:t>
      </w:r>
      <w:r w:rsidR="00BA2F94">
        <w:rPr>
          <w:rFonts w:asciiTheme="minorHAnsi" w:hAnsiTheme="minorHAnsi"/>
          <w:lang w:val="it-IT"/>
        </w:rPr>
        <w:t>di latte al 4.2</w:t>
      </w:r>
      <w:r>
        <w:rPr>
          <w:rFonts w:asciiTheme="minorHAnsi" w:hAnsiTheme="minorHAnsi"/>
          <w:lang w:val="it-IT"/>
        </w:rPr>
        <w:t>% di grasso e 3</w:t>
      </w:r>
      <w:r w:rsidR="00BA2F94">
        <w:rPr>
          <w:rFonts w:asciiTheme="minorHAnsi" w:hAnsiTheme="minorHAnsi"/>
          <w:lang w:val="it-IT"/>
        </w:rPr>
        <w:t>.1</w:t>
      </w:r>
      <w:r w:rsidR="00BD2E68">
        <w:rPr>
          <w:rFonts w:asciiTheme="minorHAnsi" w:hAnsiTheme="minorHAnsi"/>
          <w:lang w:val="it-IT"/>
        </w:rPr>
        <w:t>5</w:t>
      </w:r>
      <w:r w:rsidR="007343CB">
        <w:rPr>
          <w:rFonts w:asciiTheme="minorHAnsi" w:hAnsiTheme="minorHAnsi"/>
          <w:lang w:val="it-IT"/>
        </w:rPr>
        <w:t>%</w:t>
      </w:r>
      <w:r w:rsidR="002263C7" w:rsidRPr="00AC656D">
        <w:rPr>
          <w:rFonts w:asciiTheme="minorHAnsi" w:hAnsiTheme="minorHAnsi"/>
          <w:lang w:val="it-IT"/>
        </w:rPr>
        <w:t xml:space="preserve"> di proteina.</w:t>
      </w:r>
      <w:r w:rsidR="00F470EE" w:rsidRPr="00AC656D">
        <w:rPr>
          <w:rFonts w:asciiTheme="minorHAnsi" w:hAnsiTheme="minorHAnsi"/>
          <w:b/>
          <w:bCs/>
          <w:lang w:val="it-IT"/>
        </w:rPr>
        <w:t xml:space="preserve"> </w:t>
      </w:r>
      <w:r w:rsidR="007343CB">
        <w:rPr>
          <w:rFonts w:asciiTheme="minorHAnsi" w:hAnsiTheme="minorHAnsi"/>
          <w:bCs/>
          <w:lang w:val="it-IT"/>
        </w:rPr>
        <w:t>Peso lordo delle</w:t>
      </w:r>
      <w:r w:rsidR="00B8379B">
        <w:rPr>
          <w:rFonts w:asciiTheme="minorHAnsi" w:hAnsiTheme="minorHAnsi"/>
          <w:bCs/>
          <w:lang w:val="it-IT"/>
        </w:rPr>
        <w:t xml:space="preserve"> capre 62</w:t>
      </w:r>
      <w:r w:rsidR="00F470EE" w:rsidRPr="00AC656D">
        <w:rPr>
          <w:rFonts w:asciiTheme="minorHAnsi" w:hAnsiTheme="minorHAnsi"/>
          <w:bCs/>
          <w:lang w:val="it-IT"/>
        </w:rPr>
        <w:t xml:space="preserve"> kg</w:t>
      </w:r>
      <w:r w:rsidR="00B8379B">
        <w:rPr>
          <w:rFonts w:asciiTheme="minorHAnsi" w:hAnsiTheme="minorHAnsi"/>
          <w:bCs/>
          <w:lang w:val="it-IT"/>
        </w:rPr>
        <w:t xml:space="preserve"> e BCS 2.5</w:t>
      </w:r>
      <w:r w:rsidR="009C3A22" w:rsidRPr="00AC656D">
        <w:rPr>
          <w:rFonts w:asciiTheme="minorHAnsi" w:hAnsiTheme="minorHAnsi"/>
          <w:bCs/>
          <w:lang w:val="it-IT"/>
        </w:rPr>
        <w:t>.</w:t>
      </w:r>
      <w:r w:rsidR="007343CB">
        <w:rPr>
          <w:rFonts w:asciiTheme="minorHAnsi" w:hAnsiTheme="minorHAnsi"/>
          <w:bCs/>
          <w:lang w:val="it-IT"/>
        </w:rPr>
        <w:t xml:space="preserve"> Devono raggiungere un</w:t>
      </w:r>
      <w:r w:rsidR="00432E2E">
        <w:rPr>
          <w:rFonts w:asciiTheme="minorHAnsi" w:hAnsiTheme="minorHAnsi"/>
          <w:bCs/>
          <w:lang w:val="it-IT"/>
        </w:rPr>
        <w:t xml:space="preserve"> BCS più vicino possibile a 3.00 entro fine maggio</w:t>
      </w:r>
      <w:r w:rsidR="007343CB">
        <w:rPr>
          <w:rFonts w:asciiTheme="minorHAnsi" w:hAnsiTheme="minorHAnsi"/>
          <w:bCs/>
          <w:lang w:val="it-IT"/>
        </w:rPr>
        <w:t>.</w:t>
      </w:r>
      <w:r w:rsidR="007343CB" w:rsidRPr="007343CB">
        <w:rPr>
          <w:rFonts w:asciiTheme="minorHAnsi" w:hAnsiTheme="minorHAnsi"/>
          <w:lang w:val="it-IT"/>
        </w:rPr>
        <w:t xml:space="preserve"> </w:t>
      </w:r>
    </w:p>
    <w:p w:rsidR="00BA383A" w:rsidRDefault="00F470EE" w:rsidP="00AC656D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Condizioni </w:t>
      </w:r>
      <w:r w:rsidR="00432E2E">
        <w:rPr>
          <w:rFonts w:asciiTheme="minorHAnsi" w:hAnsiTheme="minorHAnsi"/>
          <w:b w:val="0"/>
          <w:bCs w:val="0"/>
        </w:rPr>
        <w:t xml:space="preserve">meteo: temperatura media </w:t>
      </w:r>
      <w:r w:rsidR="00BA2F94">
        <w:rPr>
          <w:rFonts w:asciiTheme="minorHAnsi" w:hAnsiTheme="minorHAnsi"/>
          <w:b w:val="0"/>
          <w:bCs w:val="0"/>
        </w:rPr>
        <w:t>5</w:t>
      </w:r>
      <w:r w:rsidR="00BD2E68">
        <w:rPr>
          <w:rFonts w:asciiTheme="minorHAnsi" w:hAnsiTheme="minorHAnsi"/>
          <w:b w:val="0"/>
          <w:bCs w:val="0"/>
        </w:rPr>
        <w:t xml:space="preserve"> °C</w:t>
      </w:r>
      <w:r w:rsidR="00C543AF" w:rsidRPr="00AC656D">
        <w:rPr>
          <w:rFonts w:asciiTheme="minorHAnsi" w:hAnsiTheme="minorHAnsi"/>
          <w:b w:val="0"/>
          <w:bCs w:val="0"/>
        </w:rPr>
        <w:t xml:space="preserve">; </w:t>
      </w:r>
      <w:r w:rsidR="007343CB">
        <w:rPr>
          <w:rFonts w:asciiTheme="minorHAnsi" w:hAnsiTheme="minorHAnsi"/>
          <w:b w:val="0"/>
          <w:bCs w:val="0"/>
        </w:rPr>
        <w:t xml:space="preserve"> </w:t>
      </w:r>
      <w:r w:rsidR="0085555C">
        <w:rPr>
          <w:rFonts w:asciiTheme="minorHAnsi" w:hAnsiTheme="minorHAnsi"/>
          <w:b w:val="0"/>
          <w:bCs w:val="0"/>
        </w:rPr>
        <w:t>tenute in stalla</w:t>
      </w:r>
      <w:r w:rsidRPr="00AC656D">
        <w:rPr>
          <w:rFonts w:asciiTheme="minorHAnsi" w:hAnsiTheme="minorHAnsi"/>
          <w:b w:val="0"/>
          <w:bCs w:val="0"/>
        </w:rPr>
        <w:t xml:space="preserve">.  </w:t>
      </w:r>
    </w:p>
    <w:p w:rsidR="00BA383A" w:rsidRPr="00BA383A" w:rsidRDefault="00BA383A" w:rsidP="00AC656D">
      <w:pPr>
        <w:pStyle w:val="Corpodeltesto2"/>
        <w:spacing w:line="276" w:lineRule="auto"/>
        <w:rPr>
          <w:rFonts w:asciiTheme="minorHAnsi" w:hAnsiTheme="minorHAnsi"/>
          <w:b w:val="0"/>
        </w:rPr>
      </w:pPr>
      <w:r w:rsidRPr="00BA383A">
        <w:rPr>
          <w:rFonts w:asciiTheme="minorHAnsi" w:hAnsiTheme="minorHAnsi"/>
          <w:b w:val="0"/>
        </w:rPr>
        <w:t xml:space="preserve">L’azienda </w:t>
      </w:r>
      <w:r w:rsidRPr="00BA383A">
        <w:rPr>
          <w:rFonts w:asciiTheme="minorHAnsi" w:hAnsiTheme="minorHAnsi"/>
          <w:b w:val="0"/>
          <w:u w:val="single"/>
        </w:rPr>
        <w:t>dispone di un carro miscelatore</w:t>
      </w:r>
    </w:p>
    <w:p w:rsidR="00BA383A" w:rsidRPr="00BA2F94" w:rsidRDefault="00BD2E68" w:rsidP="00AC656D">
      <w:pPr>
        <w:pStyle w:val="Corpodeltesto2"/>
        <w:spacing w:line="276" w:lineRule="auto"/>
        <w:rPr>
          <w:rFonts w:asciiTheme="minorHAnsi" w:hAnsiTheme="minorHAnsi"/>
          <w:u w:val="single"/>
        </w:rPr>
      </w:pPr>
      <w:r w:rsidRPr="00B8379B">
        <w:rPr>
          <w:rFonts w:asciiTheme="minorHAnsi" w:hAnsiTheme="minorHAnsi"/>
        </w:rPr>
        <w:t xml:space="preserve">Il software sottostima l’ingestione dei caprini, quindi </w:t>
      </w:r>
      <w:r w:rsidRPr="00B8379B">
        <w:rPr>
          <w:rFonts w:asciiTheme="minorHAnsi" w:hAnsiTheme="minorHAnsi"/>
          <w:u w:val="single"/>
        </w:rPr>
        <w:t>usare un valore di ingestione</w:t>
      </w:r>
      <w:r w:rsidRPr="00B8379B">
        <w:rPr>
          <w:rFonts w:asciiTheme="minorHAnsi" w:hAnsiTheme="minorHAnsi"/>
        </w:rPr>
        <w:t xml:space="preserve"> </w:t>
      </w:r>
      <w:r w:rsidRPr="00B8379B">
        <w:rPr>
          <w:rFonts w:asciiTheme="minorHAnsi" w:hAnsiTheme="minorHAnsi"/>
          <w:u w:val="single"/>
        </w:rPr>
        <w:t>del 20%</w:t>
      </w:r>
      <w:r w:rsidRPr="00BD2E68">
        <w:rPr>
          <w:rFonts w:asciiTheme="minorHAnsi" w:hAnsiTheme="minorHAnsi"/>
          <w:b w:val="0"/>
          <w:u w:val="single"/>
        </w:rPr>
        <w:t xml:space="preserve"> </w:t>
      </w:r>
      <w:r w:rsidRPr="00BA2F94">
        <w:rPr>
          <w:rFonts w:asciiTheme="minorHAnsi" w:hAnsiTheme="minorHAnsi"/>
          <w:u w:val="single"/>
        </w:rPr>
        <w:t>maggiore di quello previsto al software.</w:t>
      </w:r>
    </w:p>
    <w:p w:rsidR="00BD2E68" w:rsidRPr="00BD2E68" w:rsidRDefault="00BD2E68" w:rsidP="00AC656D">
      <w:pPr>
        <w:pStyle w:val="Corpodeltesto2"/>
        <w:spacing w:line="276" w:lineRule="auto"/>
        <w:rPr>
          <w:rFonts w:asciiTheme="minorHAnsi" w:hAnsiTheme="minorHAnsi"/>
          <w:b w:val="0"/>
        </w:rPr>
      </w:pPr>
    </w:p>
    <w:p w:rsidR="009444D8" w:rsidRPr="00AC656D" w:rsidRDefault="0085555C" w:rsidP="00AC656D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</w:rPr>
        <w:t>Le capre</w:t>
      </w:r>
      <w:r w:rsidR="009444D8" w:rsidRPr="00AC656D">
        <w:rPr>
          <w:rFonts w:asciiTheme="minorHAnsi" w:hAnsiTheme="minorHAnsi"/>
        </w:rPr>
        <w:t xml:space="preserve"> sono alimentate </w:t>
      </w:r>
      <w:r>
        <w:rPr>
          <w:rFonts w:asciiTheme="minorHAnsi" w:hAnsiTheme="minorHAnsi"/>
        </w:rPr>
        <w:t xml:space="preserve">con fieno (sotto) </w:t>
      </w:r>
      <w:r w:rsidR="00D47739">
        <w:rPr>
          <w:rFonts w:asciiTheme="minorHAnsi" w:hAnsiTheme="minorHAnsi"/>
        </w:rPr>
        <w:t>ed in mungitura ricevono</w:t>
      </w:r>
      <w:r w:rsidR="009444D8" w:rsidRPr="00AC656D">
        <w:rPr>
          <w:rFonts w:asciiTheme="minorHAnsi" w:hAnsiTheme="minorHAnsi"/>
        </w:rPr>
        <w:t xml:space="preserve"> concentrati. </w:t>
      </w:r>
    </w:p>
    <w:tbl>
      <w:tblPr>
        <w:tblW w:w="958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993"/>
        <w:gridCol w:w="992"/>
        <w:gridCol w:w="1134"/>
        <w:gridCol w:w="850"/>
        <w:gridCol w:w="850"/>
        <w:gridCol w:w="799"/>
      </w:tblGrid>
      <w:tr w:rsidR="007343CB" w:rsidTr="009F5563">
        <w:trPr>
          <w:trHeight w:val="455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Tipo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P.G./SS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NDF/SS</w:t>
            </w:r>
          </w:p>
        </w:tc>
        <w:tc>
          <w:tcPr>
            <w:tcW w:w="850" w:type="dxa"/>
            <w:vAlign w:val="bottom"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ADL/SS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Grassi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CENERI</w:t>
            </w:r>
          </w:p>
        </w:tc>
      </w:tr>
      <w:tr w:rsidR="007343CB" w:rsidTr="009F5563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7343CB" w:rsidRPr="007343CB" w:rsidRDefault="007C7ECE" w:rsidP="00BD2E68">
            <w:pPr>
              <w:rPr>
                <w:rFonts w:ascii="Calibri" w:hAnsi="Calibri"/>
                <w:color w:val="000000"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Fieno</w:t>
            </w:r>
            <w:r w:rsidR="001328F8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 di </w:t>
            </w:r>
            <w:r w:rsidR="00BD2E68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veccia-avena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343CB" w:rsidRDefault="00B8379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</w:t>
            </w:r>
            <w:r w:rsidR="00BA383A">
              <w:rPr>
                <w:rFonts w:ascii="Calibri" w:hAnsi="Calibri"/>
                <w:sz w:val="22"/>
                <w:szCs w:val="22"/>
              </w:rPr>
              <w:t>.5</w:t>
            </w:r>
            <w:r w:rsidR="007343CB"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343CB" w:rsidRDefault="00432E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79B">
              <w:rPr>
                <w:rFonts w:ascii="Calibri" w:hAnsi="Calibri"/>
                <w:sz w:val="22"/>
                <w:szCs w:val="22"/>
              </w:rPr>
              <w:t>3</w:t>
            </w:r>
            <w:r w:rsidR="007343CB">
              <w:rPr>
                <w:rFonts w:ascii="Calibri" w:hAnsi="Calibri"/>
                <w:sz w:val="22"/>
                <w:szCs w:val="22"/>
              </w:rPr>
              <w:t>.37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343CB" w:rsidRDefault="00B8379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</w:t>
            </w:r>
            <w:r w:rsidR="00BA383A">
              <w:rPr>
                <w:rFonts w:ascii="Calibri" w:hAnsi="Calibri"/>
                <w:sz w:val="22"/>
                <w:szCs w:val="22"/>
              </w:rPr>
              <w:t>.5</w:t>
            </w:r>
          </w:p>
        </w:tc>
        <w:tc>
          <w:tcPr>
            <w:tcW w:w="850" w:type="dxa"/>
            <w:vAlign w:val="bottom"/>
          </w:tcPr>
          <w:p w:rsidR="007343CB" w:rsidRDefault="00B8379B" w:rsidP="00436ED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343CB" w:rsidRDefault="0085555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1.7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:rsidR="007343CB" w:rsidRDefault="00B8379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BA383A">
              <w:rPr>
                <w:rFonts w:ascii="Calibri" w:hAnsi="Calibri"/>
                <w:sz w:val="22"/>
                <w:szCs w:val="22"/>
              </w:rPr>
              <w:t>.9</w:t>
            </w:r>
          </w:p>
        </w:tc>
      </w:tr>
    </w:tbl>
    <w:p w:rsidR="009F5563" w:rsidRPr="009F5563" w:rsidRDefault="009F5563" w:rsidP="00F470EE">
      <w:pPr>
        <w:pStyle w:val="Corpodeltesto2"/>
        <w:spacing w:line="276" w:lineRule="auto"/>
        <w:rPr>
          <w:rFonts w:asciiTheme="minorHAnsi" w:hAnsiTheme="minorHAnsi"/>
          <w:b w:val="0"/>
          <w:bCs w:val="0"/>
          <w:sz w:val="16"/>
        </w:rPr>
      </w:pPr>
    </w:p>
    <w:p w:rsidR="00F470EE" w:rsidRPr="00AC656D" w:rsidRDefault="00432E2E" w:rsidP="00F470EE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>Costo del</w:t>
      </w:r>
      <w:r w:rsidR="007C7ECE">
        <w:rPr>
          <w:rFonts w:asciiTheme="minorHAnsi" w:hAnsiTheme="minorHAnsi"/>
          <w:b w:val="0"/>
          <w:bCs w:val="0"/>
        </w:rPr>
        <w:t xml:space="preserve"> fieno</w:t>
      </w:r>
      <w:r w:rsidR="00BD2E68">
        <w:rPr>
          <w:rFonts w:asciiTheme="minorHAnsi" w:hAnsiTheme="minorHAnsi"/>
          <w:b w:val="0"/>
          <w:bCs w:val="0"/>
        </w:rPr>
        <w:t>: 17</w:t>
      </w:r>
      <w:r w:rsidR="007C7ECE">
        <w:rPr>
          <w:rFonts w:asciiTheme="minorHAnsi" w:hAnsiTheme="minorHAnsi"/>
          <w:b w:val="0"/>
          <w:bCs w:val="0"/>
        </w:rPr>
        <w:t>0</w:t>
      </w:r>
      <w:r w:rsidR="00F470EE" w:rsidRPr="00AC656D">
        <w:rPr>
          <w:rFonts w:asciiTheme="minorHAnsi" w:hAnsiTheme="minorHAnsi"/>
          <w:b w:val="0"/>
          <w:bCs w:val="0"/>
        </w:rPr>
        <w:t xml:space="preserve"> euro/tonnellata (tal quale)</w:t>
      </w:r>
    </w:p>
    <w:p w:rsidR="00E74812" w:rsidRPr="00AC656D" w:rsidRDefault="00E74812" w:rsidP="00E74812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E’ </w:t>
      </w:r>
      <w:r w:rsidR="009F5563">
        <w:rPr>
          <w:rFonts w:asciiTheme="minorHAnsi" w:hAnsiTheme="minorHAnsi"/>
          <w:b w:val="0"/>
          <w:bCs w:val="0"/>
        </w:rPr>
        <w:t xml:space="preserve">disponibile in azienda farina </w:t>
      </w:r>
      <w:r w:rsidR="00BA383A">
        <w:rPr>
          <w:rFonts w:asciiTheme="minorHAnsi" w:hAnsiTheme="minorHAnsi"/>
          <w:b w:val="0"/>
          <w:bCs w:val="0"/>
        </w:rPr>
        <w:t>di estrazione di girasole (3</w:t>
      </w:r>
      <w:r w:rsidR="007C7ECE">
        <w:rPr>
          <w:rFonts w:asciiTheme="minorHAnsi" w:hAnsiTheme="minorHAnsi"/>
          <w:b w:val="0"/>
          <w:bCs w:val="0"/>
        </w:rPr>
        <w:t>5</w:t>
      </w:r>
      <w:r w:rsidR="00BA383A">
        <w:rPr>
          <w:rFonts w:asciiTheme="minorHAnsi" w:hAnsiTheme="minorHAnsi"/>
          <w:b w:val="0"/>
          <w:bCs w:val="0"/>
        </w:rPr>
        <w:t>0</w:t>
      </w:r>
      <w:r w:rsidR="009F5563" w:rsidRPr="00AC656D">
        <w:rPr>
          <w:rFonts w:asciiTheme="minorHAnsi" w:hAnsiTheme="minorHAnsi"/>
          <w:b w:val="0"/>
          <w:bCs w:val="0"/>
        </w:rPr>
        <w:t xml:space="preserve"> euro/tonnellata)</w:t>
      </w:r>
      <w:r w:rsidR="009F5563">
        <w:rPr>
          <w:rFonts w:asciiTheme="minorHAnsi" w:hAnsiTheme="minorHAnsi"/>
          <w:b w:val="0"/>
          <w:bCs w:val="0"/>
        </w:rPr>
        <w:t xml:space="preserve"> </w:t>
      </w:r>
      <w:r w:rsidR="007C7ECE">
        <w:rPr>
          <w:rFonts w:asciiTheme="minorHAnsi" w:hAnsiTheme="minorHAnsi"/>
          <w:b w:val="0"/>
          <w:bCs w:val="0"/>
        </w:rPr>
        <w:t>e granella di orzo (29</w:t>
      </w:r>
      <w:r w:rsidRPr="00AC656D">
        <w:rPr>
          <w:rFonts w:asciiTheme="minorHAnsi" w:hAnsiTheme="minorHAnsi"/>
          <w:b w:val="0"/>
          <w:bCs w:val="0"/>
        </w:rPr>
        <w:t>0 euro/tonnellata). L’allevatore può comprare dal mercato altri alimenti.</w:t>
      </w:r>
    </w:p>
    <w:p w:rsidR="009444D8" w:rsidRPr="00AC656D" w:rsidRDefault="009444D8" w:rsidP="00D47739">
      <w:pPr>
        <w:pStyle w:val="Corpodeltesto2"/>
        <w:rPr>
          <w:rFonts w:asciiTheme="minorHAnsi" w:hAnsiTheme="minorHAnsi"/>
          <w:sz w:val="12"/>
          <w:u w:val="single"/>
        </w:rPr>
      </w:pPr>
    </w:p>
    <w:p w:rsidR="009444D8" w:rsidRPr="00AC656D" w:rsidRDefault="009444D8" w:rsidP="009444D8">
      <w:pPr>
        <w:pStyle w:val="Corpodeltesto2"/>
        <w:numPr>
          <w:ilvl w:val="0"/>
          <w:numId w:val="3"/>
        </w:numPr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Cs w:val="0"/>
        </w:rPr>
        <w:t>Bilanciare la razione</w:t>
      </w:r>
      <w:r w:rsidR="001328F8">
        <w:rPr>
          <w:rFonts w:asciiTheme="minorHAnsi" w:hAnsiTheme="minorHAnsi"/>
          <w:b w:val="0"/>
          <w:bCs w:val="0"/>
        </w:rPr>
        <w:t xml:space="preserve"> usando il fieno suddetto</w:t>
      </w:r>
      <w:r w:rsidRPr="00AC656D">
        <w:rPr>
          <w:rFonts w:asciiTheme="minorHAnsi" w:hAnsiTheme="minorHAnsi"/>
          <w:b w:val="0"/>
          <w:bCs w:val="0"/>
        </w:rPr>
        <w:t xml:space="preserve"> </w:t>
      </w:r>
      <w:r w:rsidR="00C1453D" w:rsidRPr="00AC656D">
        <w:rPr>
          <w:rFonts w:asciiTheme="minorHAnsi" w:hAnsiTheme="minorHAnsi"/>
          <w:b w:val="0"/>
          <w:bCs w:val="0"/>
        </w:rPr>
        <w:t xml:space="preserve">(eventualmente variandone la quantità) </w:t>
      </w:r>
      <w:r w:rsidR="001328F8">
        <w:rPr>
          <w:rFonts w:asciiTheme="minorHAnsi" w:hAnsiTheme="minorHAnsi"/>
          <w:b w:val="0"/>
          <w:bCs w:val="0"/>
        </w:rPr>
        <w:t xml:space="preserve">e gli alimenti che preferisci. </w:t>
      </w:r>
      <w:r w:rsidR="001328F8" w:rsidRPr="001328F8">
        <w:rPr>
          <w:rFonts w:asciiTheme="minorHAnsi" w:hAnsiTheme="minorHAnsi"/>
          <w:b w:val="0"/>
          <w:bCs w:val="0"/>
          <w:u w:val="single"/>
        </w:rPr>
        <w:t xml:space="preserve">Considera come valori </w:t>
      </w:r>
      <w:r w:rsidR="001328F8">
        <w:rPr>
          <w:rFonts w:asciiTheme="minorHAnsi" w:hAnsiTheme="minorHAnsi"/>
          <w:b w:val="0"/>
          <w:bCs w:val="0"/>
          <w:u w:val="single"/>
        </w:rPr>
        <w:t xml:space="preserve">(min-max) </w:t>
      </w:r>
      <w:r w:rsidR="001328F8" w:rsidRPr="001328F8">
        <w:rPr>
          <w:rFonts w:asciiTheme="minorHAnsi" w:hAnsiTheme="minorHAnsi"/>
          <w:b w:val="0"/>
          <w:bCs w:val="0"/>
          <w:u w:val="single"/>
        </w:rPr>
        <w:t>di concentrazione</w:t>
      </w:r>
      <w:r w:rsidR="00B8379B">
        <w:rPr>
          <w:rFonts w:asciiTheme="minorHAnsi" w:hAnsiTheme="minorHAnsi"/>
          <w:b w:val="0"/>
          <w:bCs w:val="0"/>
        </w:rPr>
        <w:t xml:space="preserve"> della razione: NDF 30-38% della SS, amidi 20</w:t>
      </w:r>
      <w:r w:rsidR="001328F8">
        <w:rPr>
          <w:rFonts w:asciiTheme="minorHAnsi" w:hAnsiTheme="minorHAnsi"/>
          <w:b w:val="0"/>
          <w:bCs w:val="0"/>
        </w:rPr>
        <w:t>-28% della SS .</w:t>
      </w:r>
    </w:p>
    <w:p w:rsidR="00927C3D" w:rsidRPr="00AC656D" w:rsidRDefault="00927C3D" w:rsidP="009444D8">
      <w:pPr>
        <w:rPr>
          <w:rFonts w:asciiTheme="minorHAnsi" w:hAnsiTheme="minorHAnsi"/>
          <w:lang w:val="it-IT"/>
        </w:rPr>
      </w:pPr>
    </w:p>
    <w:p w:rsidR="00E74812" w:rsidRPr="00AC656D" w:rsidRDefault="00E74812" w:rsidP="00E74812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</w:rPr>
        <w:t xml:space="preserve">Calcolare e bilanciare la razione e riportare i valori di: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5"/>
        <w:gridCol w:w="2826"/>
        <w:gridCol w:w="2823"/>
      </w:tblGrid>
      <w:tr w:rsidR="00BA383A" w:rsidRPr="00AC656D" w:rsidTr="00BA383A">
        <w:trPr>
          <w:trHeight w:val="348"/>
        </w:trPr>
        <w:tc>
          <w:tcPr>
            <w:tcW w:w="4205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  <w:b/>
              </w:rPr>
            </w:pPr>
            <w:r w:rsidRPr="00AC656D">
              <w:rPr>
                <w:rFonts w:asciiTheme="minorHAnsi" w:hAnsiTheme="minorHAnsi"/>
                <w:b/>
              </w:rPr>
              <w:t>Alimento</w:t>
            </w:r>
          </w:p>
        </w:tc>
        <w:tc>
          <w:tcPr>
            <w:tcW w:w="2826" w:type="dxa"/>
            <w:vAlign w:val="center"/>
          </w:tcPr>
          <w:p w:rsidR="00BA383A" w:rsidRPr="00AC656D" w:rsidRDefault="00BA383A" w:rsidP="009F087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Razione , kg SS</w:t>
            </w:r>
          </w:p>
        </w:tc>
        <w:tc>
          <w:tcPr>
            <w:tcW w:w="2823" w:type="dxa"/>
          </w:tcPr>
          <w:p w:rsidR="00BA383A" w:rsidRDefault="00BA383A" w:rsidP="009F087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Razione , kg tal quale</w:t>
            </w:r>
          </w:p>
        </w:tc>
      </w:tr>
      <w:tr w:rsidR="00BA383A" w:rsidRPr="00BA2F94" w:rsidTr="00BA383A">
        <w:trPr>
          <w:trHeight w:val="348"/>
        </w:trPr>
        <w:tc>
          <w:tcPr>
            <w:tcW w:w="4205" w:type="dxa"/>
            <w:vAlign w:val="center"/>
          </w:tcPr>
          <w:p w:rsidR="00BA383A" w:rsidRPr="009F5563" w:rsidRDefault="00BA383A" w:rsidP="00BA383A">
            <w:pPr>
              <w:rPr>
                <w:rFonts w:asciiTheme="minorHAnsi" w:hAnsiTheme="minorHAnsi"/>
                <w:lang w:val="it-IT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Fieno di loietto </w:t>
            </w:r>
            <w:r w:rsidRPr="007343CB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e trifoglio</w:t>
            </w:r>
          </w:p>
        </w:tc>
        <w:tc>
          <w:tcPr>
            <w:tcW w:w="2826" w:type="dxa"/>
            <w:vAlign w:val="center"/>
          </w:tcPr>
          <w:p w:rsidR="00BA383A" w:rsidRPr="009F5563" w:rsidRDefault="00BA383A" w:rsidP="009F087F">
            <w:pPr>
              <w:jc w:val="center"/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</w:tcPr>
          <w:p w:rsidR="00BA383A" w:rsidRPr="009F5563" w:rsidRDefault="00BA383A" w:rsidP="009F087F">
            <w:pPr>
              <w:jc w:val="center"/>
              <w:rPr>
                <w:rFonts w:asciiTheme="minorHAnsi" w:hAnsiTheme="minorHAnsi"/>
                <w:lang w:val="it-IT"/>
              </w:rPr>
            </w:pPr>
          </w:p>
        </w:tc>
      </w:tr>
      <w:tr w:rsidR="00BA383A" w:rsidRPr="00AC656D" w:rsidTr="00BA383A">
        <w:trPr>
          <w:trHeight w:val="348"/>
        </w:trPr>
        <w:tc>
          <w:tcPr>
            <w:tcW w:w="4205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Alim. 2</w:t>
            </w:r>
          </w:p>
        </w:tc>
        <w:tc>
          <w:tcPr>
            <w:tcW w:w="2826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823" w:type="dxa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</w:tr>
      <w:tr w:rsidR="00BA383A" w:rsidRPr="00AC656D" w:rsidTr="00BA383A">
        <w:trPr>
          <w:trHeight w:val="348"/>
        </w:trPr>
        <w:tc>
          <w:tcPr>
            <w:tcW w:w="4205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Alim. 3</w:t>
            </w:r>
          </w:p>
        </w:tc>
        <w:tc>
          <w:tcPr>
            <w:tcW w:w="2826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823" w:type="dxa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</w:tr>
      <w:tr w:rsidR="00BA383A" w:rsidRPr="00AC656D" w:rsidTr="00BA383A">
        <w:trPr>
          <w:trHeight w:val="348"/>
        </w:trPr>
        <w:tc>
          <w:tcPr>
            <w:tcW w:w="4205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Alim. 4</w:t>
            </w:r>
          </w:p>
        </w:tc>
        <w:tc>
          <w:tcPr>
            <w:tcW w:w="2826" w:type="dxa"/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823" w:type="dxa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</w:tr>
      <w:tr w:rsidR="00BA383A" w:rsidRPr="00AC656D" w:rsidTr="00BA383A">
        <w:trPr>
          <w:trHeight w:val="348"/>
        </w:trPr>
        <w:tc>
          <w:tcPr>
            <w:tcW w:w="4205" w:type="dxa"/>
            <w:tcBorders>
              <w:bottom w:val="single" w:sz="4" w:space="0" w:color="auto"/>
            </w:tcBorders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Alim. 5</w:t>
            </w:r>
          </w:p>
        </w:tc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  <w:tc>
          <w:tcPr>
            <w:tcW w:w="2823" w:type="dxa"/>
            <w:tcBorders>
              <w:bottom w:val="single" w:sz="4" w:space="0" w:color="auto"/>
            </w:tcBorders>
          </w:tcPr>
          <w:p w:rsidR="00BA383A" w:rsidRPr="00AC656D" w:rsidRDefault="00BA383A" w:rsidP="009F087F">
            <w:pPr>
              <w:rPr>
                <w:rFonts w:asciiTheme="minorHAnsi" w:hAnsiTheme="minorHAnsi"/>
              </w:rPr>
            </w:pPr>
          </w:p>
        </w:tc>
      </w:tr>
      <w:tr w:rsidR="00BA383A" w:rsidRPr="00BA383A" w:rsidTr="00BA383A">
        <w:trPr>
          <w:trHeight w:val="348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  <w:r w:rsidRPr="00BA383A">
              <w:rPr>
                <w:rFonts w:asciiTheme="minorHAnsi" w:hAnsiTheme="minorHAnsi"/>
                <w:lang w:val="it-IT"/>
              </w:rPr>
              <w:t>Alim. 6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BA383A" w:rsidRPr="00BA383A" w:rsidTr="00BA383A">
        <w:trPr>
          <w:trHeight w:val="348"/>
        </w:trPr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  <w:r>
              <w:rPr>
                <w:rFonts w:asciiTheme="minorHAnsi" w:hAnsiTheme="minorHAnsi"/>
                <w:lang w:val="it-IT"/>
              </w:rPr>
              <w:t>Alim. 7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BA383A" w:rsidRPr="00BA383A" w:rsidTr="00BA383A">
        <w:trPr>
          <w:trHeight w:val="348"/>
        </w:trPr>
        <w:tc>
          <w:tcPr>
            <w:tcW w:w="4205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b/>
                <w:lang w:val="it-IT"/>
              </w:rPr>
            </w:pPr>
            <w:r w:rsidRPr="00BA383A">
              <w:rPr>
                <w:rFonts w:asciiTheme="minorHAnsi" w:hAnsiTheme="minorHAnsi"/>
                <w:b/>
                <w:lang w:val="it-IT"/>
              </w:rPr>
              <w:t>RAZIONE, TOTALE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BA383A" w:rsidRPr="00BA383A" w:rsidTr="00BA383A">
        <w:trPr>
          <w:trHeight w:val="348"/>
        </w:trPr>
        <w:tc>
          <w:tcPr>
            <w:tcW w:w="42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b/>
                <w:lang w:val="it-IT"/>
              </w:rPr>
            </w:pPr>
            <w:r w:rsidRPr="00BA383A">
              <w:rPr>
                <w:rFonts w:asciiTheme="minorHAnsi" w:hAnsiTheme="minorHAnsi"/>
                <w:b/>
                <w:lang w:val="it-IT"/>
              </w:rPr>
              <w:t>Costo, €/capra per giorno</w:t>
            </w:r>
          </w:p>
        </w:tc>
        <w:tc>
          <w:tcPr>
            <w:tcW w:w="28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A383A" w:rsidRPr="00BA383A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BA383A" w:rsidRPr="00BA2F94" w:rsidTr="00BA383A">
        <w:trPr>
          <w:trHeight w:val="348"/>
        </w:trPr>
        <w:tc>
          <w:tcPr>
            <w:tcW w:w="42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  <w:b/>
                <w:lang w:val="it-IT"/>
              </w:rPr>
            </w:pPr>
            <w:r w:rsidRPr="00AC656D">
              <w:rPr>
                <w:rFonts w:asciiTheme="minorHAnsi" w:hAnsiTheme="minorHAnsi"/>
                <w:b/>
                <w:lang w:val="it-IT"/>
              </w:rPr>
              <w:t>Costo, €/per kg di latte</w:t>
            </w:r>
          </w:p>
        </w:tc>
        <w:tc>
          <w:tcPr>
            <w:tcW w:w="28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A383A" w:rsidRPr="00AC656D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BA383A" w:rsidRPr="00BA383A" w:rsidTr="00BA383A">
        <w:trPr>
          <w:trHeight w:val="348"/>
        </w:trPr>
        <w:tc>
          <w:tcPr>
            <w:tcW w:w="42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IOFC, €/capra per giorno</w:t>
            </w:r>
          </w:p>
        </w:tc>
        <w:tc>
          <w:tcPr>
            <w:tcW w:w="28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A383A" w:rsidRPr="00AC656D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  <w:tc>
          <w:tcPr>
            <w:tcW w:w="282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A383A" w:rsidRPr="00AC656D" w:rsidRDefault="00BA383A" w:rsidP="009F087F">
            <w:pPr>
              <w:rPr>
                <w:rFonts w:asciiTheme="minorHAnsi" w:hAnsiTheme="minorHAnsi"/>
                <w:lang w:val="it-IT"/>
              </w:rPr>
            </w:pPr>
          </w:p>
        </w:tc>
      </w:tr>
    </w:tbl>
    <w:p w:rsidR="009F5563" w:rsidRDefault="009F5563" w:rsidP="00E74812">
      <w:pPr>
        <w:rPr>
          <w:rFonts w:asciiTheme="minorHAnsi" w:hAnsiTheme="minorHAnsi"/>
          <w:sz w:val="16"/>
          <w:lang w:val="it-IT"/>
        </w:rPr>
      </w:pPr>
    </w:p>
    <w:p w:rsidR="00D47739" w:rsidRDefault="00D47739" w:rsidP="00E74812">
      <w:pPr>
        <w:rPr>
          <w:rFonts w:asciiTheme="minorHAnsi" w:hAnsiTheme="minorHAnsi"/>
          <w:sz w:val="16"/>
          <w:lang w:val="it-IT"/>
        </w:rPr>
      </w:pPr>
    </w:p>
    <w:p w:rsidR="00BA383A" w:rsidRDefault="00BA383A" w:rsidP="00E74812">
      <w:pPr>
        <w:rPr>
          <w:rFonts w:asciiTheme="minorHAnsi" w:hAnsiTheme="minorHAnsi"/>
          <w:sz w:val="16"/>
          <w:lang w:val="it-IT"/>
        </w:rPr>
      </w:pPr>
    </w:p>
    <w:p w:rsidR="00BA383A" w:rsidRDefault="00BA383A" w:rsidP="00E74812">
      <w:pPr>
        <w:rPr>
          <w:rFonts w:asciiTheme="minorHAnsi" w:hAnsiTheme="minorHAnsi"/>
          <w:sz w:val="16"/>
          <w:lang w:val="it-IT"/>
        </w:rPr>
      </w:pPr>
    </w:p>
    <w:p w:rsidR="00BA383A" w:rsidRDefault="00BA383A" w:rsidP="00E74812">
      <w:pPr>
        <w:rPr>
          <w:rFonts w:asciiTheme="minorHAnsi" w:hAnsiTheme="minorHAnsi"/>
          <w:sz w:val="16"/>
          <w:lang w:val="it-IT"/>
        </w:rPr>
      </w:pPr>
    </w:p>
    <w:p w:rsidR="00BA383A" w:rsidRDefault="00BA383A" w:rsidP="00E74812">
      <w:pPr>
        <w:rPr>
          <w:rFonts w:asciiTheme="minorHAnsi" w:hAnsiTheme="minorHAnsi"/>
          <w:sz w:val="16"/>
          <w:lang w:val="it-IT"/>
        </w:rPr>
      </w:pPr>
    </w:p>
    <w:p w:rsidR="0007070C" w:rsidRDefault="0007070C" w:rsidP="00E74812">
      <w:pPr>
        <w:rPr>
          <w:rFonts w:asciiTheme="minorHAnsi" w:hAnsiTheme="minorHAnsi"/>
          <w:sz w:val="16"/>
          <w:lang w:val="it-IT"/>
        </w:rPr>
      </w:pPr>
    </w:p>
    <w:p w:rsidR="009F5563" w:rsidRPr="00AC656D" w:rsidRDefault="009F5563" w:rsidP="00E74812">
      <w:pPr>
        <w:rPr>
          <w:rFonts w:asciiTheme="minorHAnsi" w:hAnsiTheme="minorHAnsi"/>
          <w:sz w:val="16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4677"/>
      </w:tblGrid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b/>
              </w:rPr>
            </w:pPr>
            <w:r w:rsidRPr="00BA383A">
              <w:rPr>
                <w:rFonts w:asciiTheme="minorHAnsi" w:hAnsiTheme="minorHAnsi"/>
                <w:b/>
                <w:lang w:val="it-IT"/>
              </w:rPr>
              <w:lastRenderedPageBreak/>
              <w:t>OUTPUT RAZIO</w:t>
            </w:r>
            <w:r w:rsidRPr="00AC656D">
              <w:rPr>
                <w:rFonts w:asciiTheme="minorHAnsi" w:hAnsiTheme="minorHAnsi"/>
                <w:b/>
              </w:rPr>
              <w:t>NE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jc w:val="center"/>
              <w:rPr>
                <w:rFonts w:asciiTheme="minorHAnsi" w:hAnsiTheme="minorHAnsi"/>
                <w:b/>
              </w:rPr>
            </w:pPr>
            <w:r w:rsidRPr="00AC656D">
              <w:rPr>
                <w:rFonts w:asciiTheme="minorHAnsi" w:hAnsiTheme="minorHAnsi"/>
                <w:b/>
              </w:rPr>
              <w:t>Razione 1</w:t>
            </w: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Ingestione riportata, kg/d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Ingestione prevista,kg/d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Bilancio energetico, ME/d 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Giorni per un BCS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PG razione, % SS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BA2F94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Bilancio proteico, MP (g/d)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BA2F94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MP da batteri, 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</w:rPr>
              <w:t>MP escape, 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BA2F94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BA383A" w:rsidP="00D47739">
            <w:pPr>
              <w:rPr>
                <w:rFonts w:asciiTheme="minorHAnsi" w:hAnsiTheme="minorHAnsi"/>
                <w:lang w:val="it-IT"/>
              </w:rPr>
            </w:pPr>
            <w:r>
              <w:rPr>
                <w:rFonts w:asciiTheme="minorHAnsi" w:hAnsiTheme="minorHAnsi"/>
                <w:lang w:val="it-IT"/>
              </w:rPr>
              <w:t>MP da batteri, % MP totale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BA383A" w:rsidRPr="00BA2F94" w:rsidTr="00D47739">
        <w:trPr>
          <w:trHeight w:val="340"/>
        </w:trPr>
        <w:tc>
          <w:tcPr>
            <w:tcW w:w="4503" w:type="dxa"/>
            <w:vAlign w:val="center"/>
          </w:tcPr>
          <w:p w:rsidR="00BA383A" w:rsidRPr="00AC656D" w:rsidRDefault="00BA383A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Bilancio di azoto nel rumine, % fabbisogni</w:t>
            </w:r>
          </w:p>
        </w:tc>
        <w:tc>
          <w:tcPr>
            <w:tcW w:w="4677" w:type="dxa"/>
            <w:vAlign w:val="center"/>
          </w:tcPr>
          <w:p w:rsidR="00BA383A" w:rsidRPr="00AC656D" w:rsidRDefault="00BA383A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NDF razione, % SS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NDF effettivo richiesto, kg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NDF effettivo ingerito, kg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>pH del rumine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</w:tbl>
    <w:p w:rsidR="00AC656D" w:rsidRPr="00AC656D" w:rsidRDefault="00AC656D" w:rsidP="00273958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D47739" w:rsidRDefault="00BA2F94" w:rsidP="00D47739">
      <w:pPr>
        <w:pStyle w:val="Corpodeltesto2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Che obiettivi ti sei posto, quali problemi vuoi risolvere, </w:t>
      </w:r>
      <w:r w:rsidR="00D47739">
        <w:rPr>
          <w:rFonts w:asciiTheme="minorHAnsi" w:hAnsiTheme="minorHAnsi"/>
        </w:rPr>
        <w:t xml:space="preserve"> e come vorresti gestire l’alimentazione (</w:t>
      </w:r>
      <w:r>
        <w:rPr>
          <w:rFonts w:asciiTheme="minorHAnsi" w:hAnsiTheme="minorHAnsi"/>
        </w:rPr>
        <w:t>modalità di preparazione del carro, orari di distribuzione, verifiche da fare in stalla e sugli animali)</w:t>
      </w:r>
      <w:r w:rsidR="00D47739">
        <w:rPr>
          <w:rFonts w:asciiTheme="minorHAnsi" w:hAnsiTheme="minorHAnsi"/>
        </w:rPr>
        <w:t>?</w:t>
      </w:r>
      <w:r>
        <w:rPr>
          <w:rFonts w:asciiTheme="minorHAnsi" w:hAnsiTheme="minorHAnsi"/>
        </w:rPr>
        <w:t xml:space="preserve"> </w:t>
      </w: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Default="00BA383A" w:rsidP="00BA383A">
      <w:pPr>
        <w:rPr>
          <w:rFonts w:asciiTheme="minorHAnsi" w:hAnsiTheme="minorHAnsi"/>
          <w:lang w:val="it-IT"/>
        </w:rPr>
      </w:pPr>
    </w:p>
    <w:p w:rsidR="00B8379B" w:rsidRDefault="00B8379B" w:rsidP="00BA383A">
      <w:pPr>
        <w:rPr>
          <w:rFonts w:asciiTheme="minorHAnsi" w:hAnsiTheme="minorHAnsi"/>
          <w:lang w:val="it-IT"/>
        </w:rPr>
      </w:pPr>
    </w:p>
    <w:p w:rsidR="00B8379B" w:rsidRDefault="00B8379B" w:rsidP="00BA383A">
      <w:pPr>
        <w:rPr>
          <w:rFonts w:asciiTheme="minorHAnsi" w:hAnsiTheme="minorHAnsi"/>
          <w:lang w:val="it-IT"/>
        </w:rPr>
      </w:pPr>
    </w:p>
    <w:p w:rsidR="00B8379B" w:rsidRPr="00BA383A" w:rsidRDefault="00B8379B" w:rsidP="00BA383A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</w:rPr>
      </w:pPr>
      <w:r w:rsidRPr="00AC656D">
        <w:rPr>
          <w:rFonts w:asciiTheme="minorHAnsi" w:hAnsiTheme="minorHAnsi"/>
        </w:rPr>
        <w:t>3) usando la razione suddetta, come vanno le cose? Commentare: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3.1) Bilancio  ME,  BCS e sue variazioni, pH ruminale: 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>3.2) Bilancio  MP, % di MP da batteri e da pro</w:t>
      </w:r>
      <w:r>
        <w:rPr>
          <w:rFonts w:asciiTheme="minorHAnsi" w:hAnsiTheme="minorHAnsi"/>
          <w:b w:val="0"/>
          <w:bCs w:val="0"/>
        </w:rPr>
        <w:t>teina escare, bilancio N rumine</w:t>
      </w:r>
    </w:p>
    <w:p w:rsidR="00D47739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pStyle w:val="Corpodeltesto2"/>
        <w:rPr>
          <w:rFonts w:asciiTheme="minorHAnsi" w:hAnsiTheme="minorHAnsi"/>
          <w:b w:val="0"/>
          <w:bCs w:val="0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194416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  <w:bookmarkStart w:id="1" w:name="OLE_LINK5"/>
    </w:p>
    <w:p w:rsidR="00BA383A" w:rsidRDefault="00BA383A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>3.3) Ingestione SS,  NDF ed NFC della razione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bookmarkEnd w:id="1"/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>3.4) Calcio e fosforo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D47739">
      <w:pPr>
        <w:rPr>
          <w:rFonts w:asciiTheme="minorHAnsi" w:hAnsiTheme="minorHAnsi"/>
          <w:lang w:val="it-IT"/>
        </w:rPr>
      </w:pPr>
    </w:p>
    <w:p w:rsidR="00BA383A" w:rsidRDefault="00BA383A" w:rsidP="00D47739">
      <w:pPr>
        <w:pStyle w:val="Corpodeltesto2"/>
        <w:rPr>
          <w:rFonts w:asciiTheme="minorHAnsi" w:hAnsiTheme="minorHAnsi"/>
          <w:sz w:val="28"/>
        </w:rPr>
      </w:pPr>
    </w:p>
    <w:p w:rsidR="00BA383A" w:rsidRPr="00BA383A" w:rsidRDefault="00BA383A" w:rsidP="00D47739">
      <w:pPr>
        <w:pStyle w:val="Corpodeltesto2"/>
        <w:rPr>
          <w:rFonts w:asciiTheme="minorHAnsi" w:hAnsiTheme="minorHAnsi"/>
        </w:rPr>
      </w:pPr>
      <w:r w:rsidRPr="00BA383A">
        <w:rPr>
          <w:rFonts w:asciiTheme="minorHAnsi" w:hAnsiTheme="minorHAnsi"/>
        </w:rPr>
        <w:t>Valutazioni finali: cosa va bene, cosa avresti voluto che fosse diverso</w:t>
      </w:r>
    </w:p>
    <w:p w:rsidR="00BA383A" w:rsidRDefault="00BA383A" w:rsidP="00D47739">
      <w:pPr>
        <w:pStyle w:val="Corpodeltesto2"/>
        <w:rPr>
          <w:rFonts w:asciiTheme="minorHAnsi" w:hAnsiTheme="minorHAnsi"/>
          <w:sz w:val="28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</w:p>
    <w:p w:rsidR="00BA383A" w:rsidRPr="00AC656D" w:rsidRDefault="00BA383A" w:rsidP="00BA383A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2263C7" w:rsidRPr="00AC656D" w:rsidRDefault="00D47739" w:rsidP="00D47739">
      <w:pPr>
        <w:pStyle w:val="Corpodeltesto2"/>
        <w:rPr>
          <w:rFonts w:asciiTheme="minorHAnsi" w:hAnsiTheme="minorHAnsi"/>
        </w:rPr>
      </w:pPr>
      <w:r w:rsidRPr="00AC656D">
        <w:rPr>
          <w:rFonts w:asciiTheme="minorHAnsi" w:hAnsiTheme="minorHAnsi"/>
          <w:sz w:val="28"/>
        </w:rPr>
        <w:br w:type="page"/>
      </w:r>
      <w:r w:rsidR="002263C7" w:rsidRPr="00AC656D">
        <w:rPr>
          <w:rFonts w:asciiTheme="minorHAnsi" w:hAnsiTheme="minorHAnsi"/>
          <w:sz w:val="28"/>
        </w:rPr>
        <w:lastRenderedPageBreak/>
        <w:t>V</w:t>
      </w:r>
      <w:r w:rsidR="00C1453D" w:rsidRPr="00AC656D">
        <w:rPr>
          <w:rFonts w:asciiTheme="minorHAnsi" w:hAnsiTheme="minorHAnsi"/>
          <w:sz w:val="28"/>
        </w:rPr>
        <w:t>ERIFICHE DA FARE  SUI RISULTATI</w:t>
      </w:r>
      <w:r w:rsidR="002263C7" w:rsidRPr="00AC656D">
        <w:rPr>
          <w:rFonts w:asciiTheme="minorHAnsi" w:hAnsiTheme="minorHAnsi"/>
          <w:sz w:val="28"/>
        </w:rPr>
        <w:t>:</w:t>
      </w:r>
    </w:p>
    <w:p w:rsidR="00F331F5" w:rsidRPr="00AC656D" w:rsidRDefault="00F331F5" w:rsidP="00F331F5">
      <w:pPr>
        <w:rPr>
          <w:rFonts w:asciiTheme="minorHAnsi" w:hAnsiTheme="minorHAnsi"/>
          <w:lang w:val="it-IT"/>
        </w:rPr>
      </w:pP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>
        <w:rPr>
          <w:rFonts w:asciiTheme="minorHAnsi" w:hAnsiTheme="minorHAnsi"/>
          <w:b/>
          <w:lang w:val="it-IT"/>
        </w:rPr>
        <w:t>I</w:t>
      </w:r>
      <w:r w:rsidRPr="00AC656D">
        <w:rPr>
          <w:rFonts w:asciiTheme="minorHAnsi" w:hAnsiTheme="minorHAnsi"/>
          <w:b/>
          <w:lang w:val="it-IT"/>
        </w:rPr>
        <w:t>ngestione reale</w:t>
      </w:r>
      <w:r w:rsidRPr="00AC656D">
        <w:rPr>
          <w:rFonts w:asciiTheme="minorHAnsi" w:hAnsiTheme="minorHAnsi"/>
          <w:lang w:val="it-IT"/>
        </w:rPr>
        <w:t xml:space="preserve"> non deve essere superiore a quella prevista, che è quella massima in condizioni ottimali (fibra della razione non troppo alta, che non vincola l’ingestione, condizioni di termo neutralità).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Nel caso si tratti di pecore o capre nel </w:t>
      </w:r>
      <w:r w:rsidRPr="00AC656D">
        <w:rPr>
          <w:rFonts w:asciiTheme="minorHAnsi" w:hAnsiTheme="minorHAnsi"/>
          <w:b/>
          <w:lang w:val="it-IT"/>
        </w:rPr>
        <w:t>primo mese di lattazione</w:t>
      </w:r>
      <w:r w:rsidRPr="00AC656D">
        <w:rPr>
          <w:rFonts w:asciiTheme="minorHAnsi" w:hAnsiTheme="minorHAnsi"/>
          <w:lang w:val="it-IT"/>
        </w:rPr>
        <w:t xml:space="preserve">, considerare un ingestione di SS del 20% inferiore a quella prevista dal software 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che il </w:t>
      </w:r>
      <w:r w:rsidRPr="00AC656D">
        <w:rPr>
          <w:rFonts w:asciiTheme="minorHAnsi" w:hAnsiTheme="minorHAnsi"/>
          <w:b/>
          <w:lang w:val="it-IT"/>
        </w:rPr>
        <w:t>bilancio energetico</w:t>
      </w:r>
      <w:r w:rsidRPr="00AC656D">
        <w:rPr>
          <w:rFonts w:asciiTheme="minorHAnsi" w:hAnsiTheme="minorHAnsi"/>
          <w:lang w:val="it-IT"/>
        </w:rPr>
        <w:t xml:space="preserve"> sia troppo negativo, consentire la perdita di max 0.75 BCS nelle prime 6 settimane di lattazione; non portare il bilancio energetico negativo oltre i due mesi di lattazione.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</w:t>
      </w:r>
      <w:r w:rsidRPr="00AC656D">
        <w:rPr>
          <w:rFonts w:asciiTheme="minorHAnsi" w:hAnsiTheme="minorHAnsi"/>
          <w:b/>
          <w:lang w:val="it-IT"/>
        </w:rPr>
        <w:t>bilancio MP</w:t>
      </w:r>
      <w:r w:rsidRPr="00AC656D">
        <w:rPr>
          <w:rFonts w:asciiTheme="minorHAnsi" w:hAnsiTheme="minorHAnsi"/>
          <w:lang w:val="it-IT"/>
        </w:rPr>
        <w:t xml:space="preserve"> negativo o troppo positivo (ottimale un eccesso di 5-10%, salvo il primo mese di lattazione, nel quale il bilancio può essere leggermente negativo, max -10%). MP da batteri almeno 60%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carenze od eccessi di </w:t>
      </w:r>
      <w:r w:rsidRPr="00AC656D">
        <w:rPr>
          <w:rFonts w:asciiTheme="minorHAnsi" w:hAnsiTheme="minorHAnsi"/>
          <w:b/>
          <w:lang w:val="it-IT"/>
        </w:rPr>
        <w:t>N nel rumine</w:t>
      </w:r>
      <w:r w:rsidRPr="00AC656D">
        <w:rPr>
          <w:rFonts w:asciiTheme="minorHAnsi" w:hAnsiTheme="minorHAnsi"/>
          <w:lang w:val="it-IT"/>
        </w:rPr>
        <w:t xml:space="preserve"> (ottimale un eccesso di 5-10%; il bilancio è negativo quando preceduto dal segno meno -)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carenze di </w:t>
      </w:r>
      <w:r w:rsidRPr="00AC656D">
        <w:rPr>
          <w:rFonts w:asciiTheme="minorHAnsi" w:hAnsiTheme="minorHAnsi"/>
          <w:b/>
          <w:lang w:val="it-IT"/>
        </w:rPr>
        <w:t>peptidi nel rumine</w:t>
      </w:r>
      <w:r w:rsidRPr="00AC656D">
        <w:rPr>
          <w:rFonts w:asciiTheme="minorHAnsi" w:hAnsiTheme="minorHAnsi"/>
          <w:lang w:val="it-IT"/>
        </w:rPr>
        <w:t xml:space="preserve"> il bilancio è negativo quando preceduto dal segno meno -); se il bilancio è negativo aggiungere alimenti con proteine vere (ad es. soia);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cercare di limitare il </w:t>
      </w:r>
      <w:r w:rsidRPr="00AC656D">
        <w:rPr>
          <w:rFonts w:asciiTheme="minorHAnsi" w:hAnsiTheme="minorHAnsi"/>
          <w:b/>
          <w:lang w:val="it-IT"/>
        </w:rPr>
        <w:t>costo di produzione dell’urea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fare in modo che in animali in produzione la </w:t>
      </w:r>
      <w:r w:rsidRPr="00AC656D">
        <w:rPr>
          <w:rFonts w:asciiTheme="minorHAnsi" w:hAnsiTheme="minorHAnsi"/>
          <w:b/>
          <w:lang w:val="it-IT"/>
        </w:rPr>
        <w:t>MP batterica</w:t>
      </w:r>
      <w:r w:rsidRPr="00AC656D">
        <w:rPr>
          <w:rFonts w:asciiTheme="minorHAnsi" w:hAnsiTheme="minorHAnsi"/>
          <w:lang w:val="it-IT"/>
        </w:rPr>
        <w:t xml:space="preserve"> sia almeno il 60-65% di quella totale;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lang w:val="it-IT"/>
        </w:rPr>
        <w:t>evitare carenze di NDF effettivo</w:t>
      </w:r>
      <w:r w:rsidRPr="00AC656D">
        <w:rPr>
          <w:rFonts w:asciiTheme="minorHAnsi" w:hAnsiTheme="minorHAnsi"/>
          <w:lang w:val="it-IT"/>
        </w:rPr>
        <w:t xml:space="preserve"> (nel software: ingestione NDF effettivo &gt; NDF effettivo richiesto) e pH ruminale inferiore a 6.2;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lang w:val="it-IT"/>
        </w:rPr>
        <w:t>evitare eccessi di NDF</w:t>
      </w:r>
      <w:r w:rsidRPr="00AC656D">
        <w:rPr>
          <w:rFonts w:asciiTheme="minorHAnsi" w:hAnsiTheme="minorHAnsi"/>
          <w:lang w:val="it-IT"/>
        </w:rPr>
        <w:t xml:space="preserve"> nella razione (vedere tabella per valori di riferimento)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controllare </w:t>
      </w:r>
      <w:r w:rsidRPr="00AC656D">
        <w:rPr>
          <w:rFonts w:asciiTheme="minorHAnsi" w:hAnsiTheme="minorHAnsi"/>
          <w:b/>
          <w:lang w:val="it-IT"/>
        </w:rPr>
        <w:t>bilancio minerale</w:t>
      </w:r>
      <w:r w:rsidRPr="00AC656D">
        <w:rPr>
          <w:rFonts w:asciiTheme="minorHAnsi" w:hAnsiTheme="minorHAnsi"/>
          <w:lang w:val="it-IT"/>
        </w:rPr>
        <w:t xml:space="preserve"> ed integrare la razione se inadeguato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calcolare il </w:t>
      </w:r>
      <w:r w:rsidRPr="00AC656D">
        <w:rPr>
          <w:rFonts w:asciiTheme="minorHAnsi" w:hAnsiTheme="minorHAnsi"/>
          <w:b/>
          <w:lang w:val="it-IT"/>
        </w:rPr>
        <w:t>costo della razione</w:t>
      </w:r>
      <w:r w:rsidRPr="00AC656D">
        <w:rPr>
          <w:rFonts w:asciiTheme="minorHAnsi" w:hAnsiTheme="minorHAnsi"/>
          <w:lang w:val="it-IT"/>
        </w:rPr>
        <w:t xml:space="preserve"> e valutarne la congruità. Il costo alimentare per kg di latte non deve superare 1/3 del valore del latte.</w:t>
      </w:r>
    </w:p>
    <w:p w:rsidR="00F331F5" w:rsidRPr="00AC656D" w:rsidRDefault="00F331F5" w:rsidP="00F331F5">
      <w:pPr>
        <w:tabs>
          <w:tab w:val="left" w:pos="720"/>
          <w:tab w:val="left" w:pos="1843"/>
          <w:tab w:val="left" w:pos="2835"/>
        </w:tabs>
        <w:ind w:right="1178"/>
        <w:jc w:val="both"/>
        <w:rPr>
          <w:rFonts w:asciiTheme="minorHAnsi" w:hAnsiTheme="minorHAnsi"/>
          <w:lang w:val="it-IT"/>
        </w:rPr>
      </w:pPr>
    </w:p>
    <w:p w:rsidR="00F331F5" w:rsidRPr="00AC656D" w:rsidRDefault="00F331F5" w:rsidP="00F331F5">
      <w:pPr>
        <w:jc w:val="both"/>
        <w:rPr>
          <w:rFonts w:asciiTheme="minorHAnsi" w:hAnsiTheme="minorHAnsi"/>
          <w:bCs/>
          <w:lang w:val="it-IT"/>
        </w:rPr>
      </w:pPr>
    </w:p>
    <w:p w:rsidR="001328F8" w:rsidRPr="001328F8" w:rsidRDefault="001328F8" w:rsidP="001328F8">
      <w:pPr>
        <w:jc w:val="center"/>
        <w:rPr>
          <w:sz w:val="28"/>
          <w:lang w:val="it-IT"/>
        </w:rPr>
      </w:pPr>
    </w:p>
    <w:sectPr w:rsidR="001328F8" w:rsidRPr="001328F8" w:rsidSect="00972B43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117" w:rsidRDefault="00FA6117" w:rsidP="00C1453D">
      <w:r>
        <w:separator/>
      </w:r>
    </w:p>
  </w:endnote>
  <w:endnote w:type="continuationSeparator" w:id="0">
    <w:p w:rsidR="00FA6117" w:rsidRDefault="00FA6117" w:rsidP="00C1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960"/>
      <w:docPartObj>
        <w:docPartGallery w:val="Page Numbers (Bottom of Page)"/>
        <w:docPartUnique/>
      </w:docPartObj>
    </w:sdtPr>
    <w:sdtEndPr/>
    <w:sdtContent>
      <w:p w:rsidR="00C1453D" w:rsidRDefault="0072442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F9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1453D" w:rsidRDefault="00C1453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117" w:rsidRDefault="00FA6117" w:rsidP="00C1453D">
      <w:r>
        <w:separator/>
      </w:r>
    </w:p>
  </w:footnote>
  <w:footnote w:type="continuationSeparator" w:id="0">
    <w:p w:rsidR="00FA6117" w:rsidRDefault="00FA6117" w:rsidP="00C14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20C8"/>
    <w:multiLevelType w:val="hybridMultilevel"/>
    <w:tmpl w:val="851E5E12"/>
    <w:lvl w:ilvl="0" w:tplc="53D47F6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AE138C9"/>
    <w:multiLevelType w:val="hybridMultilevel"/>
    <w:tmpl w:val="6D54C4F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2E370AD"/>
    <w:multiLevelType w:val="hybridMultilevel"/>
    <w:tmpl w:val="5164E640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activeWritingStyle w:appName="MSWord" w:lang="it-IT" w:vendorID="3" w:dllVersion="517" w:checkStyle="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194"/>
    <w:rsid w:val="00023A84"/>
    <w:rsid w:val="0007070C"/>
    <w:rsid w:val="000D6194"/>
    <w:rsid w:val="00104ED4"/>
    <w:rsid w:val="001328F8"/>
    <w:rsid w:val="001D6825"/>
    <w:rsid w:val="002263C7"/>
    <w:rsid w:val="00250922"/>
    <w:rsid w:val="00273958"/>
    <w:rsid w:val="002D2034"/>
    <w:rsid w:val="00432E2E"/>
    <w:rsid w:val="00495A42"/>
    <w:rsid w:val="00680565"/>
    <w:rsid w:val="0072442F"/>
    <w:rsid w:val="007343CB"/>
    <w:rsid w:val="007716E5"/>
    <w:rsid w:val="007C7ECE"/>
    <w:rsid w:val="00835E83"/>
    <w:rsid w:val="0085555C"/>
    <w:rsid w:val="008A502D"/>
    <w:rsid w:val="00921D53"/>
    <w:rsid w:val="00927C3D"/>
    <w:rsid w:val="009444D8"/>
    <w:rsid w:val="00972B43"/>
    <w:rsid w:val="009C3A22"/>
    <w:rsid w:val="009F5563"/>
    <w:rsid w:val="00AC656D"/>
    <w:rsid w:val="00AD105A"/>
    <w:rsid w:val="00AF7B6F"/>
    <w:rsid w:val="00B444F2"/>
    <w:rsid w:val="00B62026"/>
    <w:rsid w:val="00B8379B"/>
    <w:rsid w:val="00B927F5"/>
    <w:rsid w:val="00BA2F94"/>
    <w:rsid w:val="00BA383A"/>
    <w:rsid w:val="00BA48BD"/>
    <w:rsid w:val="00BD2E68"/>
    <w:rsid w:val="00C06D45"/>
    <w:rsid w:val="00C1453D"/>
    <w:rsid w:val="00C543AF"/>
    <w:rsid w:val="00CF74B9"/>
    <w:rsid w:val="00D07288"/>
    <w:rsid w:val="00D47739"/>
    <w:rsid w:val="00D64A92"/>
    <w:rsid w:val="00E74812"/>
    <w:rsid w:val="00F331F5"/>
    <w:rsid w:val="00F470EE"/>
    <w:rsid w:val="00FA6117"/>
    <w:rsid w:val="00F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2B43"/>
    <w:rPr>
      <w:sz w:val="24"/>
      <w:szCs w:val="24"/>
      <w:lang w:val="en-US"/>
    </w:rPr>
  </w:style>
  <w:style w:type="paragraph" w:styleId="Titolo1">
    <w:name w:val="heading 1"/>
    <w:basedOn w:val="Normale"/>
    <w:next w:val="Normale"/>
    <w:qFormat/>
    <w:rsid w:val="00972B43"/>
    <w:pPr>
      <w:keepNext/>
      <w:outlineLvl w:val="0"/>
    </w:pPr>
    <w:rPr>
      <w:u w:val="single"/>
      <w:lang w:val="it-IT"/>
    </w:rPr>
  </w:style>
  <w:style w:type="paragraph" w:styleId="Titolo2">
    <w:name w:val="heading 2"/>
    <w:basedOn w:val="Normale"/>
    <w:next w:val="Normale"/>
    <w:qFormat/>
    <w:rsid w:val="00972B43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72B43"/>
    <w:pPr>
      <w:keepNext/>
      <w:outlineLvl w:val="2"/>
    </w:pPr>
    <w:rPr>
      <w:b/>
      <w:sz w:val="28"/>
      <w:szCs w:val="20"/>
      <w:lang w:eastAsia="en-US"/>
    </w:rPr>
  </w:style>
  <w:style w:type="paragraph" w:styleId="Titolo6">
    <w:name w:val="heading 6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both"/>
      <w:outlineLvl w:val="5"/>
    </w:pPr>
    <w:rPr>
      <w:b/>
      <w:szCs w:val="20"/>
      <w:lang w:eastAsia="en-US"/>
    </w:rPr>
  </w:style>
  <w:style w:type="paragraph" w:styleId="Titolo7">
    <w:name w:val="heading 7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center"/>
      <w:outlineLvl w:val="6"/>
    </w:pPr>
    <w:rPr>
      <w:b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8A502D"/>
    <w:rPr>
      <w:b/>
      <w:bCs/>
      <w:szCs w:val="20"/>
      <w:lang w:val="it-IT"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A502D"/>
    <w:rPr>
      <w:b/>
      <w:bCs/>
      <w:sz w:val="24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145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1453D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145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53D"/>
    <w:rPr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1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1F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2B43"/>
    <w:rPr>
      <w:sz w:val="24"/>
      <w:szCs w:val="24"/>
      <w:lang w:val="en-US"/>
    </w:rPr>
  </w:style>
  <w:style w:type="paragraph" w:styleId="Titolo1">
    <w:name w:val="heading 1"/>
    <w:basedOn w:val="Normale"/>
    <w:next w:val="Normale"/>
    <w:qFormat/>
    <w:rsid w:val="00972B43"/>
    <w:pPr>
      <w:keepNext/>
      <w:outlineLvl w:val="0"/>
    </w:pPr>
    <w:rPr>
      <w:u w:val="single"/>
      <w:lang w:val="it-IT"/>
    </w:rPr>
  </w:style>
  <w:style w:type="paragraph" w:styleId="Titolo2">
    <w:name w:val="heading 2"/>
    <w:basedOn w:val="Normale"/>
    <w:next w:val="Normale"/>
    <w:qFormat/>
    <w:rsid w:val="00972B43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72B43"/>
    <w:pPr>
      <w:keepNext/>
      <w:outlineLvl w:val="2"/>
    </w:pPr>
    <w:rPr>
      <w:b/>
      <w:sz w:val="28"/>
      <w:szCs w:val="20"/>
      <w:lang w:eastAsia="en-US"/>
    </w:rPr>
  </w:style>
  <w:style w:type="paragraph" w:styleId="Titolo6">
    <w:name w:val="heading 6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both"/>
      <w:outlineLvl w:val="5"/>
    </w:pPr>
    <w:rPr>
      <w:b/>
      <w:szCs w:val="20"/>
      <w:lang w:eastAsia="en-US"/>
    </w:rPr>
  </w:style>
  <w:style w:type="paragraph" w:styleId="Titolo7">
    <w:name w:val="heading 7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center"/>
      <w:outlineLvl w:val="6"/>
    </w:pPr>
    <w:rPr>
      <w:b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8A502D"/>
    <w:rPr>
      <w:b/>
      <w:bCs/>
      <w:szCs w:val="20"/>
      <w:lang w:val="it-IT"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A502D"/>
    <w:rPr>
      <w:b/>
      <w:bCs/>
      <w:sz w:val="24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145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1453D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145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53D"/>
    <w:rPr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1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1F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Small Ruminant Nutrition System (SRNS) – HELP</vt:lpstr>
    </vt:vector>
  </TitlesOfParts>
  <Company>Dipartimento di Scienze Zootecniche</Company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Ruminant Nutrition System (SRNS) – HELP</dc:title>
  <dc:creator>Antonello Cannas</dc:creator>
  <cp:lastModifiedBy>Antonello Cannas</cp:lastModifiedBy>
  <cp:revision>2</cp:revision>
  <cp:lastPrinted>2018-09-28T07:45:00Z</cp:lastPrinted>
  <dcterms:created xsi:type="dcterms:W3CDTF">2019-05-22T14:14:00Z</dcterms:created>
  <dcterms:modified xsi:type="dcterms:W3CDTF">2019-05-22T14:14:00Z</dcterms:modified>
</cp:coreProperties>
</file>