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4DA92" w14:textId="77777777" w:rsidR="009F7438" w:rsidRDefault="009F7438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 Antiqua" w:hAnsi="Book Antiqua"/>
          <w:b w:val="0"/>
          <w:sz w:val="32"/>
        </w:rPr>
      </w:pPr>
      <w:r>
        <w:rPr>
          <w:rFonts w:ascii="Book Antiqua" w:hAnsi="Book Antiqua"/>
          <w:sz w:val="32"/>
        </w:rPr>
        <w:t>Small Ruminant Nutrition System (SRNS) – HELP</w:t>
      </w:r>
    </w:p>
    <w:p w14:paraId="2702078F" w14:textId="77777777" w:rsidR="009F7438" w:rsidRPr="00481BA7" w:rsidRDefault="009F7438">
      <w:pPr>
        <w:pStyle w:val="Heading7"/>
        <w:rPr>
          <w:bCs w:val="0"/>
          <w:caps/>
          <w:smallCaps w:val="0"/>
          <w:sz w:val="16"/>
        </w:rPr>
      </w:pPr>
    </w:p>
    <w:p w14:paraId="13E8AE60" w14:textId="77777777" w:rsidR="009F7438" w:rsidRDefault="009F7438" w:rsidP="00481BA7">
      <w:pPr>
        <w:pStyle w:val="Heading7"/>
        <w:jc w:val="center"/>
        <w:rPr>
          <w:bCs w:val="0"/>
          <w:caps/>
          <w:smallCaps w:val="0"/>
          <w:lang w:val="it-IT"/>
        </w:rPr>
      </w:pPr>
      <w:r>
        <w:rPr>
          <w:bCs w:val="0"/>
          <w:caps/>
          <w:smallCaps w:val="0"/>
          <w:lang w:val="it-IT"/>
        </w:rPr>
        <w:t>Ingestione al pascolo</w:t>
      </w:r>
    </w:p>
    <w:p w14:paraId="60765FE8" w14:textId="77777777" w:rsidR="009F7438" w:rsidRPr="00481BA7" w:rsidRDefault="009F7438">
      <w:pPr>
        <w:jc w:val="both"/>
        <w:rPr>
          <w:rFonts w:ascii="Book Antiqua" w:hAnsi="Book Antiqua"/>
          <w:bCs/>
          <w:sz w:val="8"/>
          <w:lang w:val="it-IT"/>
        </w:rPr>
      </w:pPr>
    </w:p>
    <w:p w14:paraId="384A289D" w14:textId="77777777" w:rsidR="009F7438" w:rsidRPr="00F602EC" w:rsidRDefault="009F7438">
      <w:pPr>
        <w:jc w:val="both"/>
        <w:rPr>
          <w:rFonts w:ascii="Book Antiqua" w:hAnsi="Book Antiqua"/>
          <w:b/>
          <w:color w:val="0000CC"/>
          <w:sz w:val="28"/>
          <w:lang w:val="it-IT"/>
        </w:rPr>
      </w:pPr>
      <w:r w:rsidRPr="00F602EC">
        <w:rPr>
          <w:rFonts w:ascii="Book Antiqua" w:hAnsi="Book Antiqua"/>
          <w:b/>
          <w:color w:val="0000CC"/>
          <w:sz w:val="28"/>
          <w:lang w:val="it-IT"/>
        </w:rPr>
        <w:t xml:space="preserve">Stima del numero di pecore, con una certa produzione di latte, mantenibili per ettaro </w:t>
      </w:r>
    </w:p>
    <w:p w14:paraId="1004E701" w14:textId="77777777" w:rsidR="009F7438" w:rsidRPr="00481BA7" w:rsidRDefault="009F7438">
      <w:pPr>
        <w:jc w:val="both"/>
        <w:rPr>
          <w:rFonts w:ascii="Book Antiqua" w:hAnsi="Book Antiqua"/>
          <w:bCs/>
          <w:caps/>
          <w:sz w:val="14"/>
          <w:lang w:val="it-IT"/>
        </w:rPr>
      </w:pPr>
    </w:p>
    <w:p w14:paraId="271ECE48" w14:textId="77777777" w:rsidR="009F7438" w:rsidRDefault="009F7438">
      <w:pPr>
        <w:jc w:val="both"/>
        <w:rPr>
          <w:rFonts w:ascii="Book Antiqua" w:hAnsi="Book Antiqua"/>
          <w:bCs/>
          <w:sz w:val="24"/>
          <w:lang w:val="it-IT"/>
        </w:rPr>
      </w:pPr>
      <w:r>
        <w:rPr>
          <w:rFonts w:ascii="Book Antiqua" w:hAnsi="Book Antiqua"/>
          <w:bCs/>
          <w:sz w:val="24"/>
          <w:lang w:val="it-IT"/>
        </w:rPr>
        <w:t xml:space="preserve">Per stimare l'ingestione al pascolo ed il </w:t>
      </w:r>
      <w:bookmarkStart w:id="0" w:name="OLE_LINK3"/>
      <w:r>
        <w:rPr>
          <w:rFonts w:ascii="Book Antiqua" w:hAnsi="Book Antiqua"/>
          <w:bCs/>
          <w:sz w:val="24"/>
          <w:lang w:val="it-IT"/>
        </w:rPr>
        <w:t>numero di pecore mantenibili</w:t>
      </w:r>
      <w:bookmarkEnd w:id="0"/>
      <w:r>
        <w:rPr>
          <w:rFonts w:ascii="Book Antiqua" w:hAnsi="Book Antiqua"/>
          <w:bCs/>
          <w:sz w:val="24"/>
          <w:lang w:val="it-IT"/>
        </w:rPr>
        <w:t xml:space="preserve"> per ha con lo SRNS si suggerisce l'approccio seguente: </w:t>
      </w:r>
    </w:p>
    <w:p w14:paraId="63DC6D7B" w14:textId="77777777" w:rsidR="009F7438" w:rsidRPr="00481BA7" w:rsidRDefault="009F7438">
      <w:pPr>
        <w:jc w:val="both"/>
        <w:rPr>
          <w:rFonts w:ascii="Book Antiqua" w:hAnsi="Book Antiqua"/>
          <w:bCs/>
          <w:sz w:val="16"/>
          <w:lang w:val="it-IT"/>
        </w:rPr>
      </w:pPr>
    </w:p>
    <w:p w14:paraId="1A60F2E9" w14:textId="77777777" w:rsidR="009F7438" w:rsidRDefault="009F7438">
      <w:pPr>
        <w:numPr>
          <w:ilvl w:val="0"/>
          <w:numId w:val="21"/>
        </w:numPr>
        <w:jc w:val="both"/>
        <w:rPr>
          <w:rFonts w:ascii="Book Antiqua" w:hAnsi="Book Antiqua"/>
          <w:bCs/>
          <w:sz w:val="24"/>
          <w:lang w:val="it-IT"/>
        </w:rPr>
      </w:pPr>
      <w:r w:rsidRPr="00F602EC">
        <w:rPr>
          <w:rFonts w:ascii="Book Antiqua" w:hAnsi="Book Antiqua"/>
          <w:b/>
          <w:bCs/>
          <w:color w:val="0000CC"/>
          <w:sz w:val="28"/>
          <w:lang w:val="it-IT"/>
        </w:rPr>
        <w:t xml:space="preserve">Stimare la </w:t>
      </w:r>
      <w:r w:rsidRPr="00F602EC">
        <w:rPr>
          <w:rFonts w:ascii="Book Antiqua" w:hAnsi="Book Antiqua"/>
          <w:b/>
          <w:color w:val="0000CC"/>
          <w:sz w:val="28"/>
          <w:u w:val="single"/>
          <w:lang w:val="it-IT"/>
        </w:rPr>
        <w:t>composizione dell'erba</w:t>
      </w:r>
      <w:r w:rsidRPr="00F602EC">
        <w:rPr>
          <w:rFonts w:ascii="Book Antiqua" w:hAnsi="Book Antiqua"/>
          <w:b/>
          <w:bCs/>
          <w:color w:val="0000CC"/>
          <w:sz w:val="28"/>
          <w:lang w:val="it-IT"/>
        </w:rPr>
        <w:t xml:space="preserve"> con apposite analisi chimiche </w:t>
      </w:r>
      <w:r>
        <w:rPr>
          <w:rFonts w:ascii="Book Antiqua" w:hAnsi="Book Antiqua"/>
          <w:bCs/>
          <w:sz w:val="24"/>
          <w:lang w:val="it-IT"/>
        </w:rPr>
        <w:t xml:space="preserve">(le più importanti sono, in ordine decrescente: PG, NDF, </w:t>
      </w:r>
      <w:proofErr w:type="gramStart"/>
      <w:r>
        <w:rPr>
          <w:rFonts w:ascii="Book Antiqua" w:hAnsi="Book Antiqua"/>
          <w:bCs/>
          <w:sz w:val="24"/>
          <w:lang w:val="it-IT"/>
        </w:rPr>
        <w:t>lignina,  NPN</w:t>
      </w:r>
      <w:proofErr w:type="gramEnd"/>
      <w:r>
        <w:rPr>
          <w:rFonts w:ascii="Book Antiqua" w:hAnsi="Book Antiqua"/>
          <w:bCs/>
          <w:sz w:val="24"/>
          <w:lang w:val="it-IT"/>
        </w:rPr>
        <w:t>, N solubile, NDIP, ADIP, ceneri) o facendo riferimento alla composizione dell'erba della stessa specie ad un certo stadio fenologico utilizzando dati pubblicati (ad es. archivio SRNS, Carta foraggera ARA, etc.)</w:t>
      </w:r>
    </w:p>
    <w:p w14:paraId="1453855A" w14:textId="77777777" w:rsidR="009F7438" w:rsidRPr="00481BA7" w:rsidRDefault="009F7438">
      <w:pPr>
        <w:jc w:val="both"/>
        <w:rPr>
          <w:rFonts w:ascii="Book Antiqua" w:hAnsi="Book Antiqua"/>
          <w:bCs/>
          <w:sz w:val="10"/>
          <w:lang w:val="it-IT"/>
        </w:rPr>
      </w:pPr>
      <w:r>
        <w:rPr>
          <w:rFonts w:ascii="Book Antiqua" w:hAnsi="Book Antiqua"/>
          <w:bCs/>
          <w:sz w:val="24"/>
          <w:lang w:val="it-IT"/>
        </w:rPr>
        <w:t xml:space="preserve"> </w:t>
      </w:r>
    </w:p>
    <w:p w14:paraId="632F83B7" w14:textId="77777777" w:rsidR="009F7438" w:rsidRDefault="009F7438">
      <w:pPr>
        <w:numPr>
          <w:ilvl w:val="0"/>
          <w:numId w:val="21"/>
        </w:numPr>
        <w:jc w:val="both"/>
        <w:rPr>
          <w:rFonts w:ascii="Book Antiqua" w:hAnsi="Book Antiqua"/>
          <w:bCs/>
          <w:sz w:val="24"/>
          <w:lang w:val="it-IT"/>
        </w:rPr>
      </w:pPr>
      <w:r w:rsidRPr="00F602EC">
        <w:rPr>
          <w:rFonts w:ascii="Book Antiqua" w:hAnsi="Book Antiqua"/>
          <w:b/>
          <w:color w:val="0000CC"/>
          <w:sz w:val="28"/>
          <w:u w:val="single"/>
          <w:lang w:val="it-IT"/>
        </w:rPr>
        <w:t>Bilanciare la razione</w:t>
      </w:r>
      <w:r w:rsidRPr="00F602EC">
        <w:rPr>
          <w:rFonts w:ascii="Book Antiqua" w:hAnsi="Book Antiqua"/>
          <w:b/>
          <w:bCs/>
          <w:color w:val="0000CC"/>
          <w:sz w:val="28"/>
          <w:lang w:val="it-IT"/>
        </w:rPr>
        <w:t xml:space="preserve"> in maniera da soddisfare i fabbisogni delle pecore</w:t>
      </w:r>
      <w:r w:rsidRPr="00F602EC">
        <w:rPr>
          <w:rFonts w:ascii="Book Antiqua" w:hAnsi="Book Antiqua"/>
          <w:bCs/>
          <w:sz w:val="28"/>
          <w:lang w:val="it-IT"/>
        </w:rPr>
        <w:t xml:space="preserve"> </w:t>
      </w:r>
      <w:r>
        <w:rPr>
          <w:rFonts w:ascii="Book Antiqua" w:hAnsi="Book Antiqua"/>
          <w:bCs/>
          <w:sz w:val="24"/>
          <w:lang w:val="it-IT"/>
        </w:rPr>
        <w:t xml:space="preserve">(tenendo quindi conto della produzione di latte, della sua composizione, del BCS etc.) combinando pascolo e altri alimenti nella proporzione ottimale e usando come valore di riferimento la stima di ingestione fornita dallo SRNS. Si presume quindi che ci sia erba sufficiente e di qualità adeguata </w:t>
      </w:r>
      <w:proofErr w:type="gramStart"/>
      <w:r>
        <w:rPr>
          <w:rFonts w:ascii="Book Antiqua" w:hAnsi="Book Antiqua"/>
          <w:bCs/>
          <w:sz w:val="24"/>
          <w:lang w:val="it-IT"/>
        </w:rPr>
        <w:t>per</w:t>
      </w:r>
      <w:proofErr w:type="gramEnd"/>
      <w:r>
        <w:rPr>
          <w:rFonts w:ascii="Book Antiqua" w:hAnsi="Book Antiqua"/>
          <w:bCs/>
          <w:sz w:val="24"/>
          <w:lang w:val="it-IT"/>
        </w:rPr>
        <w:t xml:space="preserve"> avere un tasso di sostituzione pari a 1;</w:t>
      </w:r>
      <w:r w:rsidR="0053009D">
        <w:rPr>
          <w:rFonts w:ascii="Book Antiqua" w:hAnsi="Book Antiqua"/>
          <w:bCs/>
          <w:sz w:val="24"/>
          <w:lang w:val="it-IT"/>
        </w:rPr>
        <w:t xml:space="preserve"> se il pascolamento è ad orario usare le equazioni di Molle per stimare l’ingestione</w:t>
      </w:r>
    </w:p>
    <w:p w14:paraId="30DD0243" w14:textId="77777777" w:rsidR="009F7438" w:rsidRPr="00481BA7" w:rsidRDefault="009F7438">
      <w:pPr>
        <w:jc w:val="both"/>
        <w:rPr>
          <w:rFonts w:ascii="Book Antiqua" w:hAnsi="Book Antiqua"/>
          <w:bCs/>
          <w:sz w:val="10"/>
          <w:lang w:val="it-IT"/>
        </w:rPr>
      </w:pPr>
    </w:p>
    <w:p w14:paraId="29AC84B4" w14:textId="77777777" w:rsidR="009F7438" w:rsidRDefault="009F7438">
      <w:pPr>
        <w:numPr>
          <w:ilvl w:val="0"/>
          <w:numId w:val="21"/>
        </w:numPr>
        <w:jc w:val="both"/>
        <w:rPr>
          <w:rFonts w:ascii="Book Antiqua" w:hAnsi="Book Antiqua"/>
          <w:bCs/>
          <w:sz w:val="24"/>
          <w:lang w:val="it-IT"/>
        </w:rPr>
      </w:pPr>
      <w:r w:rsidRPr="00F602EC">
        <w:rPr>
          <w:rFonts w:ascii="Book Antiqua" w:hAnsi="Book Antiqua"/>
          <w:b/>
          <w:bCs/>
          <w:color w:val="0000CC"/>
          <w:sz w:val="28"/>
          <w:lang w:val="it-IT"/>
        </w:rPr>
        <w:t xml:space="preserve">Stimare la </w:t>
      </w:r>
      <w:r w:rsidRPr="00F602EC">
        <w:rPr>
          <w:rFonts w:ascii="Book Antiqua" w:hAnsi="Book Antiqua"/>
          <w:b/>
          <w:color w:val="0000CC"/>
          <w:sz w:val="28"/>
          <w:u w:val="single"/>
          <w:lang w:val="it-IT"/>
        </w:rPr>
        <w:t>biomassa presente nel pascolo</w:t>
      </w:r>
      <w:r w:rsidRPr="00F602EC">
        <w:rPr>
          <w:rFonts w:ascii="Book Antiqua" w:hAnsi="Book Antiqua"/>
          <w:b/>
          <w:bCs/>
          <w:color w:val="0000CC"/>
          <w:sz w:val="28"/>
          <w:lang w:val="it-IT"/>
        </w:rPr>
        <w:t xml:space="preserve"> (kg SS/ha)</w:t>
      </w:r>
      <w:r>
        <w:rPr>
          <w:rFonts w:ascii="Book Antiqua" w:hAnsi="Book Antiqua"/>
          <w:bCs/>
          <w:sz w:val="24"/>
          <w:lang w:val="it-IT"/>
        </w:rPr>
        <w:t xml:space="preserve"> sulla base dell'altezza media dell'erba, misurata con </w:t>
      </w:r>
      <w:proofErr w:type="spellStart"/>
      <w:r>
        <w:rPr>
          <w:rFonts w:ascii="Book Antiqua" w:hAnsi="Book Antiqua"/>
          <w:bCs/>
          <w:sz w:val="24"/>
          <w:lang w:val="it-IT"/>
        </w:rPr>
        <w:t>erbometri</w:t>
      </w:r>
      <w:proofErr w:type="spellEnd"/>
      <w:r>
        <w:rPr>
          <w:rFonts w:ascii="Book Antiqua" w:hAnsi="Book Antiqua"/>
          <w:bCs/>
          <w:sz w:val="24"/>
          <w:lang w:val="it-IT"/>
        </w:rPr>
        <w:t xml:space="preserve"> o con un metro, per capire se gli animali hanno abbastanza erba </w:t>
      </w:r>
      <w:r w:rsidRPr="00F602EC">
        <w:rPr>
          <w:rFonts w:ascii="Book Antiqua" w:hAnsi="Book Antiqua"/>
          <w:b/>
          <w:bCs/>
          <w:sz w:val="24"/>
          <w:lang w:val="it-IT"/>
        </w:rPr>
        <w:t>per massimizzare la loro ingestione di erba e quindi avere un tasso di sostituzione vicino a 1</w:t>
      </w:r>
      <w:r>
        <w:rPr>
          <w:rFonts w:ascii="Book Antiqua" w:hAnsi="Book Antiqua"/>
          <w:bCs/>
          <w:sz w:val="24"/>
          <w:lang w:val="it-IT"/>
        </w:rPr>
        <w:t xml:space="preserve">. In genere le pecore possono massimizzare l'ingestione di pascolo </w:t>
      </w:r>
      <w:r w:rsidRPr="00F40AB6">
        <w:rPr>
          <w:rFonts w:ascii="Book Antiqua" w:hAnsi="Book Antiqua"/>
          <w:bCs/>
          <w:sz w:val="24"/>
          <w:u w:val="single"/>
          <w:lang w:val="it-IT"/>
        </w:rPr>
        <w:t xml:space="preserve">se </w:t>
      </w:r>
      <w:bookmarkStart w:id="1" w:name="OLE_LINK5"/>
      <w:r w:rsidRPr="00F40AB6">
        <w:rPr>
          <w:rFonts w:ascii="Book Antiqua" w:hAnsi="Book Antiqua"/>
          <w:bCs/>
          <w:sz w:val="24"/>
          <w:u w:val="single"/>
          <w:lang w:val="it-IT"/>
        </w:rPr>
        <w:t xml:space="preserve">in campo ci sono almeno </w:t>
      </w:r>
      <w:bookmarkStart w:id="2" w:name="OLE_LINK4"/>
      <w:r w:rsidRPr="00F40AB6">
        <w:rPr>
          <w:rFonts w:ascii="Book Antiqua" w:hAnsi="Book Antiqua"/>
          <w:bCs/>
          <w:sz w:val="24"/>
          <w:u w:val="single"/>
          <w:lang w:val="it-IT"/>
        </w:rPr>
        <w:t>1200-1500 kg/SS ha</w:t>
      </w:r>
      <w:r>
        <w:rPr>
          <w:rFonts w:ascii="Book Antiqua" w:hAnsi="Book Antiqua"/>
          <w:bCs/>
          <w:sz w:val="24"/>
          <w:lang w:val="it-IT"/>
        </w:rPr>
        <w:t xml:space="preserve"> </w:t>
      </w:r>
      <w:bookmarkEnd w:id="1"/>
      <w:bookmarkEnd w:id="2"/>
      <w:r>
        <w:rPr>
          <w:rFonts w:ascii="Book Antiqua" w:hAnsi="Book Antiqua"/>
          <w:bCs/>
          <w:sz w:val="24"/>
          <w:lang w:val="it-IT"/>
        </w:rPr>
        <w:t>e se il carico animale è tale che c'è un eccesso di erba del 20%-30% rispetto a quanto necessario agli animali (per tener conto che il coefficiente di utilizzazione</w:t>
      </w:r>
      <w:r w:rsidR="0053009D">
        <w:rPr>
          <w:rFonts w:ascii="Book Antiqua" w:hAnsi="Book Antiqua"/>
          <w:bCs/>
          <w:sz w:val="24"/>
          <w:lang w:val="it-IT"/>
        </w:rPr>
        <w:t xml:space="preserve"> (coefficiente di pascolamento)</w:t>
      </w:r>
      <w:r>
        <w:rPr>
          <w:rFonts w:ascii="Book Antiqua" w:hAnsi="Book Antiqua"/>
          <w:bCs/>
          <w:sz w:val="24"/>
          <w:lang w:val="it-IT"/>
        </w:rPr>
        <w:t xml:space="preserve">, </w:t>
      </w:r>
      <w:proofErr w:type="spellStart"/>
      <w:r>
        <w:rPr>
          <w:rFonts w:ascii="Book Antiqua" w:hAnsi="Book Antiqua"/>
          <w:bCs/>
          <w:sz w:val="24"/>
          <w:lang w:val="it-IT"/>
        </w:rPr>
        <w:t>cioe'</w:t>
      </w:r>
      <w:proofErr w:type="spellEnd"/>
      <w:r>
        <w:rPr>
          <w:rFonts w:ascii="Book Antiqua" w:hAnsi="Book Antiqua"/>
          <w:bCs/>
          <w:sz w:val="24"/>
          <w:lang w:val="it-IT"/>
        </w:rPr>
        <w:t xml:space="preserve"> l'erba ingerita rispetto a quella pr</w:t>
      </w:r>
      <w:r w:rsidR="0053009D">
        <w:rPr>
          <w:rFonts w:ascii="Book Antiqua" w:hAnsi="Book Antiqua"/>
          <w:bCs/>
          <w:sz w:val="24"/>
          <w:lang w:val="it-IT"/>
        </w:rPr>
        <w:t>esente, in genere è intorno al 65-75</w:t>
      </w:r>
      <w:r>
        <w:rPr>
          <w:rFonts w:ascii="Book Antiqua" w:hAnsi="Book Antiqua"/>
          <w:bCs/>
          <w:sz w:val="24"/>
          <w:lang w:val="it-IT"/>
        </w:rPr>
        <w:t>%).</w:t>
      </w:r>
    </w:p>
    <w:p w14:paraId="5A6BC85A" w14:textId="77777777" w:rsidR="009F7438" w:rsidRPr="00481BA7" w:rsidRDefault="009F7438">
      <w:pPr>
        <w:jc w:val="both"/>
        <w:rPr>
          <w:rFonts w:ascii="Book Antiqua" w:hAnsi="Book Antiqua"/>
          <w:bCs/>
          <w:sz w:val="16"/>
          <w:lang w:val="it-IT"/>
        </w:rPr>
      </w:pPr>
    </w:p>
    <w:p w14:paraId="73F2122A" w14:textId="77777777" w:rsidR="009F7438" w:rsidRDefault="009F7438">
      <w:pPr>
        <w:numPr>
          <w:ilvl w:val="0"/>
          <w:numId w:val="21"/>
        </w:numPr>
        <w:jc w:val="both"/>
        <w:rPr>
          <w:rFonts w:ascii="Book Antiqua" w:hAnsi="Book Antiqua"/>
          <w:bCs/>
          <w:sz w:val="24"/>
          <w:u w:val="single"/>
          <w:lang w:val="it-IT"/>
        </w:rPr>
      </w:pPr>
      <w:r w:rsidRPr="00F602EC">
        <w:rPr>
          <w:rFonts w:ascii="Book Antiqua" w:hAnsi="Book Antiqua"/>
          <w:b/>
          <w:color w:val="0000CC"/>
          <w:sz w:val="28"/>
          <w:lang w:val="it-IT"/>
        </w:rPr>
        <w:t xml:space="preserve">Calcolare </w:t>
      </w:r>
      <w:r w:rsidRPr="00F602EC">
        <w:rPr>
          <w:rFonts w:ascii="Book Antiqua" w:hAnsi="Book Antiqua"/>
          <w:b/>
          <w:color w:val="0000CC"/>
          <w:sz w:val="28"/>
          <w:u w:val="single"/>
          <w:lang w:val="it-IT"/>
        </w:rPr>
        <w:t>quante pecore si possono mantenere</w:t>
      </w:r>
      <w:r w:rsidRPr="00F602EC">
        <w:rPr>
          <w:rFonts w:ascii="Book Antiqua" w:hAnsi="Book Antiqua"/>
          <w:b/>
          <w:sz w:val="28"/>
          <w:lang w:val="it-IT"/>
        </w:rPr>
        <w:t xml:space="preserve"> </w:t>
      </w:r>
      <w:r>
        <w:rPr>
          <w:rFonts w:ascii="Book Antiqua" w:hAnsi="Book Antiqua"/>
          <w:b/>
          <w:sz w:val="24"/>
          <w:lang w:val="it-IT"/>
        </w:rPr>
        <w:t>per ha</w:t>
      </w:r>
      <w:r w:rsidR="007C44FA">
        <w:rPr>
          <w:rFonts w:ascii="Book Antiqua" w:hAnsi="Book Antiqua"/>
          <w:b/>
          <w:sz w:val="24"/>
          <w:lang w:val="it-IT"/>
        </w:rPr>
        <w:t xml:space="preserve"> seguendo il seguente esempio</w:t>
      </w:r>
      <w:r>
        <w:rPr>
          <w:rFonts w:ascii="Book Antiqua" w:hAnsi="Book Antiqua"/>
          <w:bCs/>
          <w:sz w:val="24"/>
          <w:lang w:val="it-IT"/>
        </w:rPr>
        <w:t xml:space="preserve">: </w:t>
      </w:r>
    </w:p>
    <w:p w14:paraId="28AFBD8F" w14:textId="77777777" w:rsidR="009F7438" w:rsidRDefault="009F7438">
      <w:pPr>
        <w:numPr>
          <w:ilvl w:val="1"/>
          <w:numId w:val="24"/>
        </w:numPr>
        <w:tabs>
          <w:tab w:val="clear" w:pos="1440"/>
          <w:tab w:val="num" w:pos="851"/>
        </w:tabs>
        <w:ind w:left="851" w:hanging="425"/>
        <w:jc w:val="both"/>
        <w:rPr>
          <w:rFonts w:ascii="Book Antiqua" w:hAnsi="Book Antiqua"/>
          <w:bCs/>
          <w:sz w:val="24"/>
          <w:lang w:val="it-IT"/>
        </w:rPr>
      </w:pPr>
      <w:r>
        <w:rPr>
          <w:rFonts w:ascii="Book Antiqua" w:hAnsi="Book Antiqua"/>
          <w:bCs/>
          <w:sz w:val="24"/>
          <w:lang w:val="it-IT"/>
        </w:rPr>
        <w:t xml:space="preserve">l'ingestione giornaliera stimata dallo SRNS è di 2.2 kg di SS, di cui 1.6 kg di erba e 0.6 kg di concentrati o fieni; </w:t>
      </w:r>
    </w:p>
    <w:p w14:paraId="7907EACA" w14:textId="77777777" w:rsidR="009F7438" w:rsidRDefault="009F7438">
      <w:pPr>
        <w:numPr>
          <w:ilvl w:val="1"/>
          <w:numId w:val="24"/>
        </w:numPr>
        <w:tabs>
          <w:tab w:val="clear" w:pos="1440"/>
          <w:tab w:val="num" w:pos="851"/>
        </w:tabs>
        <w:ind w:left="851" w:hanging="425"/>
        <w:jc w:val="both"/>
        <w:rPr>
          <w:rFonts w:ascii="Book Antiqua" w:hAnsi="Book Antiqua"/>
          <w:bCs/>
          <w:sz w:val="24"/>
          <w:lang w:val="it-IT"/>
        </w:rPr>
      </w:pPr>
      <w:r>
        <w:rPr>
          <w:rFonts w:ascii="Book Antiqua" w:hAnsi="Book Antiqua"/>
          <w:bCs/>
          <w:sz w:val="24"/>
          <w:lang w:val="it-IT"/>
        </w:rPr>
        <w:t>la biomassa presente in campo è pari a 2000 kg di SS/ha, il coefficiente di utilizzazione è del 70%.</w:t>
      </w:r>
    </w:p>
    <w:p w14:paraId="3FC75167" w14:textId="77777777" w:rsidR="009F7438" w:rsidRDefault="009F7438">
      <w:pPr>
        <w:numPr>
          <w:ilvl w:val="1"/>
          <w:numId w:val="24"/>
        </w:numPr>
        <w:tabs>
          <w:tab w:val="clear" w:pos="1440"/>
          <w:tab w:val="num" w:pos="851"/>
        </w:tabs>
        <w:ind w:left="851" w:hanging="425"/>
        <w:jc w:val="both"/>
        <w:rPr>
          <w:rFonts w:ascii="Book Antiqua" w:hAnsi="Book Antiqua"/>
          <w:bCs/>
          <w:sz w:val="24"/>
          <w:lang w:val="it-IT"/>
        </w:rPr>
      </w:pPr>
      <w:r>
        <w:rPr>
          <w:rFonts w:ascii="Book Antiqua" w:hAnsi="Book Antiqua"/>
          <w:bCs/>
          <w:sz w:val="24"/>
          <w:lang w:val="it-IT"/>
        </w:rPr>
        <w:t xml:space="preserve">Animali mantenibili per ha per un mese (30 d) sulla base dell'ingestione di erba e dell'erba disponibile: 2000 </w:t>
      </w:r>
      <w:bookmarkStart w:id="3" w:name="OLE_LINK2"/>
      <w:r>
        <w:rPr>
          <w:rFonts w:ascii="Book Antiqua" w:hAnsi="Book Antiqua"/>
          <w:bCs/>
          <w:sz w:val="24"/>
          <w:lang w:val="it-IT"/>
        </w:rPr>
        <w:sym w:font="Symbol" w:char="F0B4"/>
      </w:r>
      <w:bookmarkEnd w:id="3"/>
      <w:r>
        <w:rPr>
          <w:rFonts w:ascii="Book Antiqua" w:hAnsi="Book Antiqua"/>
          <w:bCs/>
          <w:sz w:val="24"/>
          <w:lang w:val="it-IT"/>
        </w:rPr>
        <w:t xml:space="preserve"> 0.7</w:t>
      </w:r>
      <w:proofErr w:type="gramStart"/>
      <w:r>
        <w:rPr>
          <w:rFonts w:ascii="Book Antiqua" w:hAnsi="Book Antiqua"/>
          <w:bCs/>
          <w:sz w:val="24"/>
          <w:lang w:val="it-IT"/>
        </w:rPr>
        <w:t>/(</w:t>
      </w:r>
      <w:proofErr w:type="gramEnd"/>
      <w:r>
        <w:rPr>
          <w:rFonts w:ascii="Book Antiqua" w:hAnsi="Book Antiqua"/>
          <w:bCs/>
          <w:sz w:val="24"/>
          <w:lang w:val="it-IT"/>
        </w:rPr>
        <w:t xml:space="preserve">1.6 </w:t>
      </w:r>
      <w:r>
        <w:rPr>
          <w:rFonts w:ascii="Book Antiqua" w:hAnsi="Book Antiqua"/>
          <w:bCs/>
          <w:sz w:val="24"/>
          <w:lang w:val="it-IT"/>
        </w:rPr>
        <w:sym w:font="Symbol" w:char="F0B4"/>
      </w:r>
      <w:r>
        <w:rPr>
          <w:rFonts w:ascii="Book Antiqua" w:hAnsi="Book Antiqua"/>
          <w:bCs/>
          <w:sz w:val="24"/>
          <w:lang w:val="it-IT"/>
        </w:rPr>
        <w:t xml:space="preserve"> 30) = 29.2 </w:t>
      </w:r>
      <w:r>
        <w:rPr>
          <w:rFonts w:ascii="Book Antiqua" w:hAnsi="Book Antiqua"/>
          <w:bCs/>
          <w:sz w:val="24"/>
          <w:lang w:val="it-IT"/>
        </w:rPr>
        <w:sym w:font="Symbol" w:char="F0BB"/>
      </w:r>
      <w:r>
        <w:rPr>
          <w:rFonts w:ascii="Book Antiqua" w:hAnsi="Book Antiqua"/>
          <w:bCs/>
          <w:sz w:val="24"/>
          <w:lang w:val="it-IT"/>
        </w:rPr>
        <w:t xml:space="preserve"> 29 pecore/ha.</w:t>
      </w:r>
    </w:p>
    <w:p w14:paraId="5C8AA65F" w14:textId="77777777" w:rsidR="009F7438" w:rsidRPr="00481BA7" w:rsidRDefault="009F7438">
      <w:pPr>
        <w:ind w:left="426"/>
        <w:jc w:val="both"/>
        <w:rPr>
          <w:rFonts w:ascii="Book Antiqua" w:hAnsi="Book Antiqua"/>
          <w:bCs/>
          <w:sz w:val="8"/>
          <w:lang w:val="it-IT"/>
        </w:rPr>
      </w:pPr>
      <w:r>
        <w:rPr>
          <w:rFonts w:ascii="Book Antiqua" w:hAnsi="Book Antiqua"/>
          <w:bCs/>
          <w:sz w:val="24"/>
          <w:lang w:val="it-IT"/>
        </w:rPr>
        <w:t xml:space="preserve"> </w:t>
      </w:r>
    </w:p>
    <w:p w14:paraId="4E1D6F11" w14:textId="77777777" w:rsidR="0053009D" w:rsidRDefault="0053009D">
      <w:pPr>
        <w:ind w:left="426"/>
        <w:jc w:val="both"/>
        <w:rPr>
          <w:rFonts w:ascii="Book Antiqua" w:hAnsi="Book Antiqua"/>
          <w:bCs/>
          <w:sz w:val="24"/>
          <w:lang w:val="it-IT"/>
        </w:rPr>
      </w:pPr>
      <w:r>
        <w:rPr>
          <w:rFonts w:ascii="Book Antiqua" w:hAnsi="Book Antiqua"/>
          <w:bCs/>
          <w:sz w:val="24"/>
          <w:lang w:val="it-IT"/>
        </w:rPr>
        <w:t>Si può anche calcolare il numero di giorni di utilizzazione del pascolo dato un certo carico per ha. Ad esempio, se si vuole avere un carico di 50 pecore/ha, i giorni di durata del pascolamento sullo stesso campo sono pari a: 2000x 0.7</w:t>
      </w:r>
      <w:proofErr w:type="gramStart"/>
      <w:r>
        <w:rPr>
          <w:rFonts w:ascii="Book Antiqua" w:hAnsi="Book Antiqua"/>
          <w:bCs/>
          <w:sz w:val="24"/>
          <w:lang w:val="it-IT"/>
        </w:rPr>
        <w:t>/(</w:t>
      </w:r>
      <w:proofErr w:type="gramEnd"/>
      <w:r>
        <w:rPr>
          <w:rFonts w:ascii="Book Antiqua" w:hAnsi="Book Antiqua"/>
          <w:bCs/>
          <w:sz w:val="24"/>
          <w:lang w:val="it-IT"/>
        </w:rPr>
        <w:t>1.6 x 50) = 17.5 giorni.</w:t>
      </w:r>
    </w:p>
    <w:p w14:paraId="5A3AAFDF" w14:textId="77777777" w:rsidR="0053009D" w:rsidRDefault="0053009D">
      <w:pPr>
        <w:ind w:left="426"/>
        <w:jc w:val="both"/>
        <w:rPr>
          <w:rFonts w:ascii="Book Antiqua" w:hAnsi="Book Antiqua"/>
          <w:bCs/>
          <w:sz w:val="24"/>
          <w:lang w:val="it-IT"/>
        </w:rPr>
      </w:pPr>
    </w:p>
    <w:p w14:paraId="1879EFE8" w14:textId="77777777" w:rsidR="009F7438" w:rsidRDefault="009F7438">
      <w:pPr>
        <w:ind w:left="426"/>
        <w:jc w:val="both"/>
        <w:rPr>
          <w:rFonts w:ascii="Book Antiqua" w:hAnsi="Book Antiqua"/>
          <w:bCs/>
          <w:sz w:val="24"/>
          <w:lang w:val="it-IT"/>
        </w:rPr>
      </w:pPr>
      <w:r>
        <w:rPr>
          <w:rFonts w:ascii="Book Antiqua" w:hAnsi="Book Antiqua"/>
          <w:bCs/>
          <w:sz w:val="24"/>
          <w:lang w:val="it-IT"/>
        </w:rPr>
        <w:t>Se il numero di animali realmente presente è</w:t>
      </w:r>
      <w:r w:rsidR="00F378E1">
        <w:rPr>
          <w:rFonts w:ascii="Book Antiqua" w:hAnsi="Book Antiqua"/>
          <w:bCs/>
          <w:sz w:val="24"/>
          <w:lang w:val="it-IT"/>
        </w:rPr>
        <w:t xml:space="preserve"> superiore a quello consentito </w:t>
      </w:r>
      <w:r>
        <w:rPr>
          <w:rFonts w:ascii="Book Antiqua" w:hAnsi="Book Antiqua"/>
          <w:bCs/>
          <w:sz w:val="24"/>
          <w:lang w:val="it-IT"/>
        </w:rPr>
        <w:t>p</w:t>
      </w:r>
      <w:r w:rsidR="00F378E1">
        <w:rPr>
          <w:rFonts w:ascii="Book Antiqua" w:hAnsi="Book Antiqua"/>
          <w:bCs/>
          <w:sz w:val="24"/>
          <w:lang w:val="it-IT"/>
        </w:rPr>
        <w:t>e</w:t>
      </w:r>
      <w:r>
        <w:rPr>
          <w:rFonts w:ascii="Book Antiqua" w:hAnsi="Book Antiqua"/>
          <w:bCs/>
          <w:sz w:val="24"/>
          <w:lang w:val="it-IT"/>
        </w:rPr>
        <w:t>r una data ingestione di erba, gli a</w:t>
      </w:r>
      <w:r w:rsidR="00794A51">
        <w:rPr>
          <w:rFonts w:ascii="Book Antiqua" w:hAnsi="Book Antiqua"/>
          <w:bCs/>
          <w:sz w:val="24"/>
          <w:lang w:val="it-IT"/>
        </w:rPr>
        <w:t>nimali mangeranno meno e bisognerà</w:t>
      </w:r>
      <w:r>
        <w:rPr>
          <w:rFonts w:ascii="Book Antiqua" w:hAnsi="Book Antiqua"/>
          <w:bCs/>
          <w:sz w:val="24"/>
          <w:lang w:val="it-IT"/>
        </w:rPr>
        <w:t xml:space="preserve"> aggiustare la razione proporzionalmente.</w:t>
      </w:r>
      <w:r w:rsidR="0053009D">
        <w:rPr>
          <w:rFonts w:ascii="Book Antiqua" w:hAnsi="Book Antiqua"/>
          <w:bCs/>
          <w:sz w:val="24"/>
          <w:lang w:val="it-IT"/>
        </w:rPr>
        <w:t xml:space="preserve"> Considerare </w:t>
      </w:r>
      <w:proofErr w:type="gramStart"/>
      <w:r w:rsidR="0053009D">
        <w:rPr>
          <w:rFonts w:ascii="Book Antiqua" w:hAnsi="Book Antiqua"/>
          <w:bCs/>
          <w:sz w:val="24"/>
          <w:lang w:val="it-IT"/>
        </w:rPr>
        <w:t>che</w:t>
      </w:r>
      <w:proofErr w:type="gramEnd"/>
      <w:r w:rsidR="0053009D">
        <w:rPr>
          <w:rFonts w:ascii="Book Antiqua" w:hAnsi="Book Antiqua"/>
          <w:bCs/>
          <w:sz w:val="24"/>
          <w:lang w:val="it-IT"/>
        </w:rPr>
        <w:t xml:space="preserve"> se le temperature lo consentono, ci può </w:t>
      </w:r>
      <w:r w:rsidR="0053009D">
        <w:rPr>
          <w:rFonts w:ascii="Book Antiqua" w:hAnsi="Book Antiqua"/>
          <w:bCs/>
          <w:sz w:val="24"/>
          <w:lang w:val="it-IT"/>
        </w:rPr>
        <w:lastRenderedPageBreak/>
        <w:t>essere una ricrescita dell’erba, anche intensa, durante il periodo di pascolamento, per cui lo stesso può essere più lungo di quanto calcolato.</w:t>
      </w:r>
    </w:p>
    <w:p w14:paraId="18F54E5B" w14:textId="77777777" w:rsidR="009F7438" w:rsidRPr="00481BA7" w:rsidRDefault="009F7438">
      <w:pPr>
        <w:ind w:left="426"/>
        <w:jc w:val="both"/>
        <w:rPr>
          <w:rFonts w:ascii="Book Antiqua" w:hAnsi="Book Antiqua"/>
          <w:bCs/>
          <w:sz w:val="14"/>
          <w:lang w:val="it-IT"/>
        </w:rPr>
      </w:pPr>
    </w:p>
    <w:p w14:paraId="15CBBFF2" w14:textId="77777777" w:rsidR="009F7438" w:rsidRDefault="009F7438">
      <w:pPr>
        <w:numPr>
          <w:ilvl w:val="0"/>
          <w:numId w:val="21"/>
        </w:numPr>
        <w:jc w:val="both"/>
        <w:rPr>
          <w:rFonts w:ascii="Book Antiqua" w:hAnsi="Book Antiqua"/>
          <w:b/>
          <w:sz w:val="24"/>
          <w:lang w:val="it-IT"/>
        </w:rPr>
      </w:pPr>
      <w:r w:rsidRPr="00F602EC">
        <w:rPr>
          <w:rFonts w:ascii="Book Antiqua" w:hAnsi="Book Antiqua"/>
          <w:b/>
          <w:color w:val="0000CC"/>
          <w:sz w:val="28"/>
          <w:u w:val="single"/>
          <w:lang w:val="it-IT"/>
        </w:rPr>
        <w:t>Fare verifiche periodiche</w:t>
      </w:r>
      <w:r w:rsidRPr="00F602EC">
        <w:rPr>
          <w:rFonts w:ascii="Book Antiqua" w:hAnsi="Book Antiqua"/>
          <w:b/>
          <w:sz w:val="28"/>
          <w:lang w:val="it-IT"/>
        </w:rPr>
        <w:t xml:space="preserve"> </w:t>
      </w:r>
      <w:r>
        <w:rPr>
          <w:rFonts w:ascii="Book Antiqua" w:hAnsi="Book Antiqua"/>
          <w:b/>
          <w:sz w:val="24"/>
          <w:lang w:val="it-IT"/>
        </w:rPr>
        <w:t xml:space="preserve">di latte, </w:t>
      </w:r>
      <w:proofErr w:type="gramStart"/>
      <w:r>
        <w:rPr>
          <w:rFonts w:ascii="Book Antiqua" w:hAnsi="Book Antiqua"/>
          <w:b/>
          <w:sz w:val="24"/>
          <w:lang w:val="it-IT"/>
        </w:rPr>
        <w:t>BCS  ed</w:t>
      </w:r>
      <w:proofErr w:type="gramEnd"/>
      <w:r>
        <w:rPr>
          <w:rFonts w:ascii="Book Antiqua" w:hAnsi="Book Antiqua"/>
          <w:b/>
          <w:sz w:val="24"/>
          <w:lang w:val="it-IT"/>
        </w:rPr>
        <w:t xml:space="preserve"> urea per valutare se la razione calcolata è adeguata; </w:t>
      </w:r>
    </w:p>
    <w:p w14:paraId="448F53F2" w14:textId="77777777" w:rsidR="009F7438" w:rsidRPr="00481BA7" w:rsidRDefault="009F7438">
      <w:pPr>
        <w:jc w:val="both"/>
        <w:rPr>
          <w:rFonts w:ascii="Book Antiqua" w:hAnsi="Book Antiqua"/>
          <w:bCs/>
          <w:sz w:val="8"/>
          <w:lang w:val="it-IT"/>
        </w:rPr>
      </w:pPr>
    </w:p>
    <w:p w14:paraId="49944B1F" w14:textId="77777777" w:rsidR="00481BA7" w:rsidRDefault="009F7438" w:rsidP="007C44FA">
      <w:pPr>
        <w:numPr>
          <w:ilvl w:val="0"/>
          <w:numId w:val="21"/>
        </w:numPr>
        <w:jc w:val="both"/>
        <w:rPr>
          <w:rFonts w:ascii="Book Antiqua" w:hAnsi="Book Antiqua"/>
          <w:bCs/>
          <w:sz w:val="24"/>
          <w:lang w:val="it-IT"/>
        </w:rPr>
      </w:pPr>
      <w:r>
        <w:rPr>
          <w:rFonts w:ascii="Book Antiqua" w:hAnsi="Book Antiqua"/>
          <w:bCs/>
          <w:sz w:val="24"/>
          <w:lang w:val="it-IT"/>
        </w:rPr>
        <w:t xml:space="preserve">Se possibile </w:t>
      </w:r>
      <w:r w:rsidRPr="00F602EC">
        <w:rPr>
          <w:rFonts w:ascii="Book Antiqua" w:hAnsi="Book Antiqua"/>
          <w:b/>
          <w:color w:val="0000CC"/>
          <w:sz w:val="28"/>
          <w:lang w:val="it-IT"/>
        </w:rPr>
        <w:t>verificare il reale consumo degli animali</w:t>
      </w:r>
      <w:r w:rsidRPr="00F602EC">
        <w:rPr>
          <w:rFonts w:ascii="Book Antiqua" w:hAnsi="Book Antiqua"/>
          <w:b/>
          <w:sz w:val="28"/>
          <w:lang w:val="it-IT"/>
        </w:rPr>
        <w:t xml:space="preserve"> </w:t>
      </w:r>
      <w:r>
        <w:rPr>
          <w:rFonts w:ascii="Book Antiqua" w:hAnsi="Book Antiqua"/>
          <w:bCs/>
          <w:sz w:val="24"/>
          <w:lang w:val="it-IT"/>
        </w:rPr>
        <w:t>come differenze tra la quantità iniziale e quella rimasta in campo (sempre usando l'altezza dell'erba come indice o misurando l'erba presente, tagliandola in alcuni plot di area nota, ad. es. 0.25 m</w:t>
      </w:r>
      <w:r>
        <w:rPr>
          <w:rFonts w:ascii="Book Antiqua" w:hAnsi="Book Antiqua"/>
          <w:bCs/>
          <w:sz w:val="24"/>
          <w:vertAlign w:val="superscript"/>
          <w:lang w:val="it-IT"/>
        </w:rPr>
        <w:t>2</w:t>
      </w:r>
      <w:r>
        <w:rPr>
          <w:rFonts w:ascii="Book Antiqua" w:hAnsi="Book Antiqua"/>
          <w:bCs/>
          <w:sz w:val="24"/>
          <w:lang w:val="it-IT"/>
        </w:rPr>
        <w:t>, pesandola e misurandone la SS con un forno a microonde casalingo)</w:t>
      </w:r>
    </w:p>
    <w:p w14:paraId="5912C6CB" w14:textId="77777777" w:rsidR="00794A51" w:rsidRDefault="00794A51" w:rsidP="00481BA7">
      <w:pPr>
        <w:jc w:val="both"/>
        <w:rPr>
          <w:rFonts w:ascii="Book Antiqua" w:hAnsi="Book Antiqua"/>
          <w:bCs/>
          <w:sz w:val="24"/>
          <w:lang w:val="it-IT"/>
        </w:rPr>
      </w:pPr>
    </w:p>
    <w:p w14:paraId="40612E1E" w14:textId="77777777" w:rsidR="009F7438" w:rsidRPr="00481BA7" w:rsidRDefault="007C44FA" w:rsidP="00481BA7">
      <w:pPr>
        <w:jc w:val="both"/>
        <w:rPr>
          <w:rFonts w:ascii="Book Antiqua" w:hAnsi="Book Antiqua"/>
          <w:bCs/>
          <w:sz w:val="24"/>
          <w:lang w:val="it-IT"/>
        </w:rPr>
      </w:pPr>
      <w:r w:rsidRPr="00481BA7">
        <w:rPr>
          <w:rFonts w:ascii="Book Antiqua" w:hAnsi="Book Antiqua"/>
          <w:bCs/>
          <w:sz w:val="24"/>
          <w:lang w:val="it-IT"/>
        </w:rPr>
        <w:t>N</w:t>
      </w:r>
      <w:r w:rsidR="009F7438" w:rsidRPr="00481BA7">
        <w:rPr>
          <w:rFonts w:ascii="Book Antiqua" w:hAnsi="Book Antiqua"/>
          <w:bCs/>
          <w:sz w:val="24"/>
          <w:lang w:val="it-IT"/>
        </w:rPr>
        <w:t xml:space="preserve">el caso in cui la </w:t>
      </w:r>
      <w:r w:rsidR="009F7438" w:rsidRPr="00481BA7">
        <w:rPr>
          <w:rFonts w:ascii="Book Antiqua" w:hAnsi="Book Antiqua"/>
          <w:b/>
          <w:bCs/>
          <w:color w:val="0000FF"/>
          <w:sz w:val="24"/>
          <w:lang w:val="it-IT"/>
        </w:rPr>
        <w:t>biomassa presente sia inferiore a 1200-1500 kg/SS ha</w:t>
      </w:r>
      <w:r w:rsidR="009F7438" w:rsidRPr="00481BA7">
        <w:rPr>
          <w:rFonts w:ascii="Book Antiqua" w:hAnsi="Book Antiqua"/>
          <w:bCs/>
          <w:sz w:val="24"/>
          <w:lang w:val="it-IT"/>
        </w:rPr>
        <w:t xml:space="preserve"> e/o la qualità dell'erba sia scarsa (PG &lt; 16%), il tasso di sostituzione sarà inferiore ad 1. In ques</w:t>
      </w:r>
      <w:r w:rsidR="00006498">
        <w:rPr>
          <w:rFonts w:ascii="Book Antiqua" w:hAnsi="Book Antiqua"/>
          <w:bCs/>
          <w:sz w:val="24"/>
          <w:lang w:val="it-IT"/>
        </w:rPr>
        <w:t>to caso usare l'equazione della prof.ssa Avo</w:t>
      </w:r>
      <w:r w:rsidR="009F7438" w:rsidRPr="00481BA7">
        <w:rPr>
          <w:rFonts w:ascii="Book Antiqua" w:hAnsi="Book Antiqua"/>
          <w:bCs/>
          <w:sz w:val="24"/>
          <w:lang w:val="it-IT"/>
        </w:rPr>
        <w:t>ndo per stimare l'ingestione al pascolo:</w:t>
      </w:r>
    </w:p>
    <w:p w14:paraId="6B32FC9A" w14:textId="77777777" w:rsidR="009F7438" w:rsidRDefault="009F7438">
      <w:pPr>
        <w:tabs>
          <w:tab w:val="left" w:pos="592"/>
          <w:tab w:val="left" w:pos="1224"/>
          <w:tab w:val="left" w:pos="1367"/>
          <w:tab w:val="left" w:pos="1440"/>
          <w:tab w:val="left" w:pos="1512"/>
          <w:tab w:val="left" w:pos="1800"/>
          <w:tab w:val="left" w:pos="1944"/>
          <w:tab w:val="left" w:pos="2160"/>
          <w:tab w:val="left" w:pos="5760"/>
          <w:tab w:val="right" w:pos="8460"/>
        </w:tabs>
        <w:rPr>
          <w:color w:val="000000"/>
          <w:sz w:val="18"/>
          <w:szCs w:val="18"/>
          <w:lang w:val="it-IT"/>
        </w:rPr>
      </w:pPr>
    </w:p>
    <w:p w14:paraId="1E1199A2" w14:textId="77777777" w:rsidR="007520D7" w:rsidRPr="00F602EC" w:rsidRDefault="007520D7" w:rsidP="007C44FA">
      <w:pPr>
        <w:tabs>
          <w:tab w:val="left" w:pos="592"/>
          <w:tab w:val="left" w:pos="1224"/>
          <w:tab w:val="left" w:pos="1367"/>
          <w:tab w:val="left" w:pos="1440"/>
          <w:tab w:val="left" w:pos="1512"/>
          <w:tab w:val="left" w:pos="1800"/>
          <w:tab w:val="left" w:pos="1944"/>
          <w:tab w:val="left" w:pos="2160"/>
          <w:tab w:val="left" w:pos="5760"/>
          <w:tab w:val="right" w:pos="8460"/>
        </w:tabs>
        <w:rPr>
          <w:color w:val="000000"/>
          <w:sz w:val="24"/>
          <w:szCs w:val="24"/>
          <w:u w:val="single"/>
          <w:lang w:val="it-IT"/>
        </w:rPr>
      </w:pPr>
      <w:r w:rsidRPr="00006498">
        <w:rPr>
          <w:color w:val="000000"/>
          <w:sz w:val="24"/>
          <w:szCs w:val="24"/>
          <w:highlight w:val="yellow"/>
          <w:u w:val="single"/>
          <w:lang w:val="it-IT"/>
        </w:rPr>
        <w:t xml:space="preserve">Con erba </w:t>
      </w:r>
      <w:proofErr w:type="gramStart"/>
      <w:r w:rsidRPr="00006498">
        <w:rPr>
          <w:color w:val="000000"/>
          <w:sz w:val="24"/>
          <w:szCs w:val="24"/>
          <w:highlight w:val="yellow"/>
          <w:u w:val="single"/>
          <w:lang w:val="it-IT"/>
        </w:rPr>
        <w:t xml:space="preserve">con </w:t>
      </w:r>
      <w:r w:rsidR="00006498">
        <w:rPr>
          <w:bCs/>
          <w:color w:val="000000"/>
          <w:sz w:val="24"/>
          <w:szCs w:val="24"/>
          <w:highlight w:val="yellow"/>
          <w:u w:val="single"/>
          <w:lang w:val="it-IT"/>
        </w:rPr>
        <w:t>per</w:t>
      </w:r>
      <w:proofErr w:type="gramEnd"/>
      <w:r w:rsidR="00006498">
        <w:rPr>
          <w:bCs/>
          <w:color w:val="000000"/>
          <w:sz w:val="24"/>
          <w:szCs w:val="24"/>
          <w:highlight w:val="yellow"/>
          <w:u w:val="single"/>
          <w:lang w:val="it-IT"/>
        </w:rPr>
        <w:t xml:space="preserve"> PG </w:t>
      </w:r>
      <w:r w:rsidR="00006498" w:rsidRPr="00006498">
        <w:rPr>
          <w:b/>
          <w:bCs/>
          <w:color w:val="FF0000"/>
          <w:sz w:val="24"/>
          <w:szCs w:val="24"/>
          <w:highlight w:val="yellow"/>
          <w:u w:val="single"/>
          <w:lang w:val="en-GB"/>
        </w:rPr>
        <w:sym w:font="Symbol" w:char="00A3"/>
      </w:r>
      <w:r w:rsidRPr="00006498">
        <w:rPr>
          <w:bCs/>
          <w:color w:val="FF0000"/>
          <w:sz w:val="24"/>
          <w:szCs w:val="24"/>
          <w:highlight w:val="yellow"/>
          <w:u w:val="single"/>
          <w:lang w:val="it-IT"/>
        </w:rPr>
        <w:t xml:space="preserve"> </w:t>
      </w:r>
      <w:r w:rsidRPr="00006498">
        <w:rPr>
          <w:bCs/>
          <w:color w:val="000000"/>
          <w:sz w:val="24"/>
          <w:szCs w:val="24"/>
          <w:highlight w:val="yellow"/>
          <w:u w:val="single"/>
          <w:lang w:val="it-IT"/>
        </w:rPr>
        <w:t>16 % SS</w:t>
      </w:r>
      <w:r w:rsidR="00006498">
        <w:rPr>
          <w:bCs/>
          <w:color w:val="000000"/>
          <w:sz w:val="24"/>
          <w:szCs w:val="24"/>
          <w:u w:val="single"/>
          <w:lang w:val="it-IT"/>
        </w:rPr>
        <w:t>:</w:t>
      </w:r>
    </w:p>
    <w:p w14:paraId="243F8EBB" w14:textId="77777777" w:rsidR="007520D7" w:rsidRPr="00F602EC" w:rsidRDefault="007520D7" w:rsidP="00F378E1">
      <w:pPr>
        <w:jc w:val="both"/>
        <w:rPr>
          <w:b/>
          <w:bCs/>
          <w:color w:val="000000"/>
          <w:sz w:val="24"/>
          <w:szCs w:val="40"/>
          <w:lang w:val="it-IT"/>
        </w:rPr>
      </w:pPr>
    </w:p>
    <w:p w14:paraId="35535C39" w14:textId="77777777" w:rsidR="00F378E1" w:rsidRPr="00F602EC" w:rsidRDefault="00F378E1" w:rsidP="00F378E1">
      <w:pPr>
        <w:jc w:val="both"/>
        <w:rPr>
          <w:b/>
          <w:bCs/>
          <w:color w:val="000000"/>
          <w:sz w:val="24"/>
          <w:szCs w:val="40"/>
          <w:lang w:val="it-IT"/>
        </w:rPr>
      </w:pPr>
      <w:r w:rsidRPr="00F602EC">
        <w:rPr>
          <w:b/>
          <w:bCs/>
          <w:color w:val="000000"/>
          <w:sz w:val="24"/>
          <w:szCs w:val="40"/>
          <w:lang w:val="it-IT"/>
        </w:rPr>
        <w:t>SS</w:t>
      </w:r>
      <w:r w:rsidR="007C44FA" w:rsidRPr="00F602EC">
        <w:rPr>
          <w:b/>
          <w:bCs/>
          <w:color w:val="000000"/>
          <w:sz w:val="24"/>
          <w:szCs w:val="40"/>
          <w:lang w:val="it-IT"/>
        </w:rPr>
        <w:t>I</w:t>
      </w:r>
      <w:r w:rsidRPr="00F602EC">
        <w:rPr>
          <w:b/>
          <w:bCs/>
          <w:color w:val="000000"/>
          <w:sz w:val="24"/>
          <w:szCs w:val="40"/>
          <w:lang w:val="it-IT"/>
        </w:rPr>
        <w:t xml:space="preserve"> = 335.6 + 113.5 B </w:t>
      </w:r>
      <w:proofErr w:type="gramStart"/>
      <w:r w:rsidRPr="00F602EC">
        <w:rPr>
          <w:b/>
          <w:bCs/>
          <w:color w:val="000000"/>
          <w:sz w:val="24"/>
          <w:szCs w:val="40"/>
          <w:lang w:val="it-IT"/>
        </w:rPr>
        <w:t>+  0.28</w:t>
      </w:r>
      <w:proofErr w:type="gramEnd"/>
      <w:r w:rsidRPr="00F602EC">
        <w:rPr>
          <w:b/>
          <w:bCs/>
          <w:color w:val="000000"/>
          <w:sz w:val="24"/>
          <w:szCs w:val="40"/>
          <w:lang w:val="it-IT"/>
        </w:rPr>
        <w:t xml:space="preserve"> L</w:t>
      </w:r>
      <w:r w:rsidR="007C44FA" w:rsidRPr="00F602EC">
        <w:rPr>
          <w:b/>
          <w:bCs/>
          <w:color w:val="000000"/>
          <w:sz w:val="24"/>
          <w:szCs w:val="40"/>
          <w:lang w:val="it-IT"/>
        </w:rPr>
        <w:t>N</w:t>
      </w:r>
      <w:r w:rsidRPr="00F602EC">
        <w:rPr>
          <w:b/>
          <w:bCs/>
          <w:color w:val="000000"/>
          <w:sz w:val="24"/>
          <w:szCs w:val="40"/>
          <w:lang w:val="it-IT"/>
        </w:rPr>
        <w:t xml:space="preserve"> - 0.56 Supp</w:t>
      </w:r>
      <w:r w:rsidR="007C44FA" w:rsidRPr="00F602EC">
        <w:rPr>
          <w:b/>
          <w:bCs/>
          <w:color w:val="000000"/>
          <w:sz w:val="24"/>
          <w:szCs w:val="40"/>
          <w:lang w:val="it-IT"/>
        </w:rPr>
        <w:t>l.</w:t>
      </w:r>
      <w:r w:rsidRPr="00F602EC">
        <w:rPr>
          <w:b/>
          <w:bCs/>
          <w:color w:val="000000"/>
          <w:sz w:val="24"/>
          <w:szCs w:val="40"/>
          <w:lang w:val="it-IT"/>
        </w:rPr>
        <w:t>PG</w:t>
      </w:r>
    </w:p>
    <w:p w14:paraId="5A05CAB3" w14:textId="77777777" w:rsidR="007C44FA" w:rsidRDefault="007C44FA" w:rsidP="00481BA7">
      <w:pPr>
        <w:jc w:val="both"/>
        <w:rPr>
          <w:color w:val="000000"/>
          <w:sz w:val="18"/>
          <w:szCs w:val="18"/>
          <w:lang w:val="it-IT"/>
        </w:rPr>
      </w:pPr>
    </w:p>
    <w:p w14:paraId="2B3E269F" w14:textId="77777777" w:rsidR="00D956FA" w:rsidRPr="007C44FA" w:rsidRDefault="00006498" w:rsidP="007C44FA">
      <w:pPr>
        <w:jc w:val="both"/>
        <w:rPr>
          <w:rFonts w:ascii="Book Antiqua" w:hAnsi="Book Antiqua"/>
          <w:bCs/>
          <w:sz w:val="24"/>
          <w:lang w:val="it-IT"/>
        </w:rPr>
      </w:pPr>
      <w:r>
        <w:rPr>
          <w:rFonts w:ascii="Book Antiqua" w:hAnsi="Book Antiqua"/>
          <w:bCs/>
          <w:sz w:val="24"/>
          <w:highlight w:val="yellow"/>
          <w:lang w:val="it-IT"/>
        </w:rPr>
        <w:t>E</w:t>
      </w:r>
      <w:r>
        <w:rPr>
          <w:rFonts w:ascii="Book Antiqua" w:hAnsi="Book Antiqua"/>
          <w:bCs/>
          <w:sz w:val="24"/>
          <w:highlight w:val="yellow"/>
          <w:u w:val="single"/>
          <w:lang w:val="it-IT"/>
        </w:rPr>
        <w:t xml:space="preserve">rba </w:t>
      </w:r>
      <w:proofErr w:type="gramStart"/>
      <w:r>
        <w:rPr>
          <w:rFonts w:ascii="Book Antiqua" w:hAnsi="Book Antiqua"/>
          <w:bCs/>
          <w:sz w:val="24"/>
          <w:highlight w:val="yellow"/>
          <w:u w:val="single"/>
          <w:lang w:val="it-IT"/>
        </w:rPr>
        <w:t xml:space="preserve">con </w:t>
      </w:r>
      <w:r w:rsidR="00D956FA" w:rsidRPr="00006498">
        <w:rPr>
          <w:rFonts w:ascii="Book Antiqua" w:hAnsi="Book Antiqua"/>
          <w:bCs/>
          <w:sz w:val="24"/>
          <w:highlight w:val="yellow"/>
          <w:u w:val="single"/>
          <w:lang w:val="it-IT"/>
        </w:rPr>
        <w:t xml:space="preserve"> PG</w:t>
      </w:r>
      <w:proofErr w:type="gramEnd"/>
      <w:r w:rsidR="007C44FA" w:rsidRPr="00006498">
        <w:rPr>
          <w:rFonts w:ascii="Book Antiqua" w:hAnsi="Book Antiqua"/>
          <w:bCs/>
          <w:sz w:val="24"/>
          <w:highlight w:val="yellow"/>
          <w:u w:val="single"/>
          <w:lang w:val="it-IT"/>
        </w:rPr>
        <w:t xml:space="preserve"> </w:t>
      </w:r>
      <w:r w:rsidR="007C44FA" w:rsidRPr="00006498">
        <w:rPr>
          <w:rFonts w:ascii="Book Antiqua" w:hAnsi="Book Antiqua"/>
          <w:bCs/>
          <w:color w:val="FF0000"/>
          <w:sz w:val="24"/>
          <w:highlight w:val="yellow"/>
          <w:u w:val="single"/>
          <w:lang w:val="it-IT"/>
        </w:rPr>
        <w:t>&gt;</w:t>
      </w:r>
      <w:r w:rsidR="007C44FA" w:rsidRPr="00006498">
        <w:rPr>
          <w:rFonts w:ascii="Book Antiqua" w:hAnsi="Book Antiqua"/>
          <w:bCs/>
          <w:sz w:val="24"/>
          <w:highlight w:val="yellow"/>
          <w:u w:val="single"/>
          <w:lang w:val="it-IT"/>
        </w:rPr>
        <w:t xml:space="preserve"> 16% sulla SS</w:t>
      </w:r>
      <w:r w:rsidR="007C44FA" w:rsidRPr="007C44FA">
        <w:rPr>
          <w:rFonts w:ascii="Book Antiqua" w:hAnsi="Book Antiqua"/>
          <w:bCs/>
          <w:sz w:val="24"/>
          <w:lang w:val="it-IT"/>
        </w:rPr>
        <w:t xml:space="preserve"> </w:t>
      </w:r>
      <w:r w:rsidR="00D956FA" w:rsidRPr="007C44FA">
        <w:rPr>
          <w:rFonts w:ascii="Book Antiqua" w:hAnsi="Book Antiqua"/>
          <w:bCs/>
          <w:sz w:val="24"/>
          <w:lang w:val="it-IT"/>
        </w:rPr>
        <w:t xml:space="preserve">: </w:t>
      </w:r>
    </w:p>
    <w:p w14:paraId="0A5C6354" w14:textId="77777777" w:rsidR="00D956FA" w:rsidRDefault="00D956FA">
      <w:pPr>
        <w:tabs>
          <w:tab w:val="left" w:pos="592"/>
          <w:tab w:val="left" w:pos="1224"/>
          <w:tab w:val="left" w:pos="1367"/>
          <w:tab w:val="left" w:pos="1440"/>
          <w:tab w:val="left" w:pos="1512"/>
          <w:tab w:val="left" w:pos="1800"/>
          <w:tab w:val="left" w:pos="1944"/>
          <w:tab w:val="left" w:pos="2160"/>
          <w:tab w:val="left" w:pos="5760"/>
          <w:tab w:val="right" w:pos="8460"/>
        </w:tabs>
        <w:rPr>
          <w:color w:val="000000"/>
          <w:sz w:val="18"/>
          <w:szCs w:val="18"/>
          <w:lang w:val="it-IT"/>
        </w:rPr>
      </w:pPr>
    </w:p>
    <w:p w14:paraId="155B3E86" w14:textId="77777777" w:rsidR="009F7438" w:rsidRPr="00481BA7" w:rsidRDefault="00F378E1">
      <w:pPr>
        <w:jc w:val="both"/>
        <w:rPr>
          <w:b/>
          <w:bCs/>
          <w:color w:val="000000"/>
          <w:sz w:val="24"/>
          <w:szCs w:val="40"/>
        </w:rPr>
      </w:pPr>
      <w:r>
        <w:rPr>
          <w:b/>
          <w:bCs/>
          <w:color w:val="000000"/>
          <w:sz w:val="24"/>
          <w:szCs w:val="40"/>
          <w:lang w:val="en-GB"/>
        </w:rPr>
        <w:t>SS</w:t>
      </w:r>
      <w:r w:rsidR="007C44FA">
        <w:rPr>
          <w:b/>
          <w:bCs/>
          <w:color w:val="000000"/>
          <w:sz w:val="24"/>
          <w:szCs w:val="40"/>
          <w:lang w:val="en-GB"/>
        </w:rPr>
        <w:t>I</w:t>
      </w:r>
      <w:r w:rsidRPr="00F602EC">
        <w:rPr>
          <w:b/>
          <w:bCs/>
          <w:color w:val="000000"/>
          <w:sz w:val="24"/>
          <w:szCs w:val="40"/>
        </w:rPr>
        <w:t xml:space="preserve"> = 997,1</w:t>
      </w:r>
      <w:r w:rsidRPr="00F378E1">
        <w:rPr>
          <w:b/>
          <w:bCs/>
          <w:color w:val="000000"/>
          <w:sz w:val="24"/>
          <w:szCs w:val="40"/>
        </w:rPr>
        <w:t xml:space="preserve"> </w:t>
      </w:r>
      <w:r w:rsidRPr="00F602EC">
        <w:rPr>
          <w:b/>
          <w:bCs/>
          <w:color w:val="000000"/>
          <w:sz w:val="24"/>
          <w:szCs w:val="40"/>
        </w:rPr>
        <w:t>+</w:t>
      </w:r>
      <w:r w:rsidRPr="00F378E1">
        <w:rPr>
          <w:b/>
          <w:bCs/>
          <w:color w:val="000000"/>
          <w:sz w:val="24"/>
          <w:szCs w:val="40"/>
        </w:rPr>
        <w:t xml:space="preserve"> </w:t>
      </w:r>
      <w:r w:rsidRPr="00F602EC">
        <w:rPr>
          <w:b/>
          <w:bCs/>
          <w:color w:val="000000"/>
          <w:sz w:val="24"/>
          <w:szCs w:val="40"/>
        </w:rPr>
        <w:t>73,9 B–27,4 HH</w:t>
      </w:r>
      <w:r w:rsidRPr="00F378E1">
        <w:rPr>
          <w:b/>
          <w:bCs/>
          <w:color w:val="000000"/>
          <w:sz w:val="24"/>
          <w:szCs w:val="40"/>
        </w:rPr>
        <w:t xml:space="preserve"> </w:t>
      </w:r>
      <w:r w:rsidRPr="00F602EC">
        <w:rPr>
          <w:b/>
          <w:bCs/>
          <w:color w:val="000000"/>
          <w:sz w:val="24"/>
          <w:szCs w:val="40"/>
        </w:rPr>
        <w:t>+</w:t>
      </w:r>
      <w:r w:rsidRPr="00F378E1">
        <w:rPr>
          <w:b/>
          <w:bCs/>
          <w:color w:val="000000"/>
          <w:sz w:val="24"/>
          <w:szCs w:val="40"/>
        </w:rPr>
        <w:t xml:space="preserve"> </w:t>
      </w:r>
      <w:r w:rsidRPr="00F602EC">
        <w:rPr>
          <w:b/>
          <w:bCs/>
          <w:color w:val="000000"/>
          <w:sz w:val="24"/>
          <w:szCs w:val="40"/>
        </w:rPr>
        <w:t>20,4 DM</w:t>
      </w:r>
      <w:r w:rsidRPr="00F378E1">
        <w:rPr>
          <w:b/>
          <w:bCs/>
          <w:color w:val="000000"/>
          <w:sz w:val="24"/>
          <w:szCs w:val="40"/>
        </w:rPr>
        <w:t xml:space="preserve"> </w:t>
      </w:r>
      <w:r w:rsidRPr="00F602EC">
        <w:rPr>
          <w:b/>
          <w:bCs/>
          <w:color w:val="000000"/>
          <w:sz w:val="24"/>
          <w:szCs w:val="40"/>
        </w:rPr>
        <w:t>+</w:t>
      </w:r>
      <w:r w:rsidRPr="00F378E1">
        <w:rPr>
          <w:b/>
          <w:bCs/>
          <w:color w:val="000000"/>
          <w:sz w:val="24"/>
          <w:szCs w:val="40"/>
        </w:rPr>
        <w:t xml:space="preserve"> </w:t>
      </w:r>
      <w:r w:rsidRPr="00F602EC">
        <w:rPr>
          <w:b/>
          <w:bCs/>
          <w:color w:val="000000"/>
          <w:sz w:val="24"/>
          <w:szCs w:val="40"/>
        </w:rPr>
        <w:t>0,16 L</w:t>
      </w:r>
      <w:r w:rsidR="007C44FA" w:rsidRPr="00F602EC">
        <w:rPr>
          <w:b/>
          <w:bCs/>
          <w:color w:val="000000"/>
          <w:sz w:val="24"/>
          <w:szCs w:val="40"/>
        </w:rPr>
        <w:t>N</w:t>
      </w:r>
      <w:r w:rsidRPr="00F602EC">
        <w:rPr>
          <w:b/>
          <w:bCs/>
          <w:color w:val="000000"/>
          <w:sz w:val="24"/>
          <w:szCs w:val="40"/>
        </w:rPr>
        <w:t>–1,24 Supp</w:t>
      </w:r>
      <w:r w:rsidR="007C44FA" w:rsidRPr="00F602EC">
        <w:rPr>
          <w:b/>
          <w:bCs/>
          <w:color w:val="000000"/>
          <w:sz w:val="24"/>
          <w:szCs w:val="40"/>
        </w:rPr>
        <w:t>l.</w:t>
      </w:r>
      <w:r w:rsidRPr="00F602EC">
        <w:rPr>
          <w:b/>
          <w:bCs/>
          <w:color w:val="000000"/>
          <w:sz w:val="24"/>
          <w:szCs w:val="40"/>
        </w:rPr>
        <w:t xml:space="preserve">PG </w:t>
      </w:r>
    </w:p>
    <w:p w14:paraId="687A4636" w14:textId="77777777" w:rsidR="007C44FA" w:rsidRPr="00F602EC" w:rsidRDefault="007C44FA" w:rsidP="007C44FA">
      <w:pPr>
        <w:jc w:val="both"/>
        <w:rPr>
          <w:rFonts w:ascii="Book Antiqua" w:hAnsi="Book Antiqua"/>
          <w:b/>
          <w:bCs/>
          <w:sz w:val="24"/>
        </w:rPr>
      </w:pPr>
    </w:p>
    <w:p w14:paraId="35E473EA" w14:textId="77777777" w:rsidR="007C44FA" w:rsidRPr="0053009D" w:rsidRDefault="007C44FA" w:rsidP="007C44FA">
      <w:pPr>
        <w:jc w:val="both"/>
        <w:rPr>
          <w:rFonts w:ascii="Book Antiqua" w:hAnsi="Book Antiqua"/>
          <w:bCs/>
          <w:sz w:val="24"/>
          <w:u w:val="single"/>
          <w:lang w:val="it-IT"/>
        </w:rPr>
      </w:pPr>
      <w:r w:rsidRPr="00006498">
        <w:rPr>
          <w:rFonts w:ascii="Book Antiqua" w:hAnsi="Book Antiqua"/>
          <w:bCs/>
          <w:sz w:val="24"/>
          <w:highlight w:val="yellow"/>
          <w:u w:val="single"/>
          <w:lang w:val="it-IT"/>
        </w:rPr>
        <w:t>Per capre su pascoli erbacei:</w:t>
      </w:r>
    </w:p>
    <w:p w14:paraId="183F99DF" w14:textId="77777777" w:rsidR="007C44FA" w:rsidRPr="007C44FA" w:rsidRDefault="007C44FA" w:rsidP="007C44FA">
      <w:pPr>
        <w:jc w:val="both"/>
        <w:rPr>
          <w:rFonts w:ascii="Book Antiqua" w:hAnsi="Book Antiqua"/>
          <w:bCs/>
          <w:sz w:val="24"/>
          <w:lang w:val="it-IT"/>
        </w:rPr>
      </w:pPr>
      <w:r w:rsidRPr="007C44FA">
        <w:rPr>
          <w:rFonts w:ascii="Book Antiqua" w:hAnsi="Book Antiqua" w:hint="eastAsia"/>
          <w:b/>
          <w:bCs/>
          <w:sz w:val="24"/>
          <w:lang w:val="it-IT"/>
        </w:rPr>
        <w:t>SS</w:t>
      </w:r>
      <w:r w:rsidRPr="00F602EC">
        <w:rPr>
          <w:rFonts w:ascii="Book Antiqua" w:hAnsi="Book Antiqua" w:hint="eastAsia"/>
          <w:b/>
          <w:bCs/>
          <w:sz w:val="24"/>
          <w:lang w:val="it-IT"/>
        </w:rPr>
        <w:t xml:space="preserve"> I</w:t>
      </w:r>
      <w:r w:rsidRPr="007C44FA">
        <w:rPr>
          <w:rFonts w:ascii="Book Antiqua" w:hAnsi="Book Antiqua" w:hint="eastAsia"/>
          <w:b/>
          <w:bCs/>
          <w:sz w:val="24"/>
          <w:lang w:val="it-IT"/>
        </w:rPr>
        <w:t xml:space="preserve"> = 822,11 – 6,188 SPG</w:t>
      </w:r>
      <w:r w:rsidRPr="007C44FA">
        <w:rPr>
          <w:rFonts w:ascii="Book Antiqua" w:hAnsi="Book Antiqua" w:hint="eastAsia"/>
          <w:b/>
          <w:bCs/>
          <w:sz w:val="24"/>
          <w:vertAlign w:val="superscript"/>
          <w:lang w:val="it-IT"/>
        </w:rPr>
        <w:t>1</w:t>
      </w:r>
      <w:r w:rsidRPr="007C44FA">
        <w:rPr>
          <w:rFonts w:ascii="Book Antiqua" w:hAnsi="Book Antiqua" w:hint="eastAsia"/>
          <w:b/>
          <w:bCs/>
          <w:sz w:val="24"/>
          <w:lang w:val="it-IT"/>
        </w:rPr>
        <w:t xml:space="preserve"> + 0,138 LN</w:t>
      </w:r>
      <w:r w:rsidRPr="007C44FA">
        <w:rPr>
          <w:rFonts w:ascii="Book Antiqua" w:hAnsi="Book Antiqua" w:hint="eastAsia"/>
          <w:b/>
          <w:bCs/>
          <w:sz w:val="24"/>
          <w:vertAlign w:val="superscript"/>
          <w:lang w:val="it-IT"/>
        </w:rPr>
        <w:t>2</w:t>
      </w:r>
      <w:r w:rsidRPr="007C44FA">
        <w:rPr>
          <w:rFonts w:ascii="Book Antiqua" w:hAnsi="Book Antiqua" w:hint="eastAsia"/>
          <w:b/>
          <w:bCs/>
          <w:sz w:val="24"/>
          <w:lang w:val="it-IT"/>
        </w:rPr>
        <w:t xml:space="preserve"> + 9,131 PC</w:t>
      </w:r>
      <w:r w:rsidRPr="007C44FA">
        <w:rPr>
          <w:rFonts w:ascii="Book Antiqua" w:hAnsi="Book Antiqua" w:hint="eastAsia"/>
          <w:b/>
          <w:bCs/>
          <w:sz w:val="24"/>
          <w:vertAlign w:val="superscript"/>
          <w:lang w:val="it-IT"/>
        </w:rPr>
        <w:t>3</w:t>
      </w:r>
    </w:p>
    <w:p w14:paraId="5AFECCE3" w14:textId="77777777" w:rsidR="007C44FA" w:rsidRDefault="007C44FA" w:rsidP="007C44FA">
      <w:pPr>
        <w:rPr>
          <w:b/>
          <w:bCs/>
          <w:color w:val="000000"/>
          <w:sz w:val="24"/>
          <w:lang w:val="it-IT"/>
        </w:rPr>
      </w:pPr>
    </w:p>
    <w:p w14:paraId="7C07083D" w14:textId="77777777" w:rsidR="007C44FA" w:rsidRDefault="007C44FA" w:rsidP="007C44FA">
      <w:pPr>
        <w:rPr>
          <w:b/>
          <w:bCs/>
          <w:color w:val="000000"/>
          <w:sz w:val="24"/>
          <w:lang w:val="it-IT"/>
        </w:rPr>
      </w:pPr>
      <w:r>
        <w:rPr>
          <w:b/>
          <w:bCs/>
          <w:color w:val="000000"/>
          <w:sz w:val="24"/>
          <w:lang w:val="it-IT"/>
        </w:rPr>
        <w:t>Dove:</w:t>
      </w:r>
    </w:p>
    <w:p w14:paraId="34D3FBF4" w14:textId="77777777" w:rsidR="007C44FA" w:rsidRDefault="007C44FA" w:rsidP="0046290E">
      <w:pPr>
        <w:ind w:left="284"/>
        <w:rPr>
          <w:rFonts w:ascii="Arial Unicode MS" w:eastAsia="Arial Unicode MS" w:hAnsi="Arial Unicode MS" w:cs="Arial Unicode MS"/>
          <w:color w:val="000000"/>
          <w:sz w:val="24"/>
          <w:lang w:val="it-IT" w:eastAsia="it-IT"/>
        </w:rPr>
      </w:pPr>
      <w:r>
        <w:rPr>
          <w:b/>
          <w:bCs/>
          <w:color w:val="000000"/>
          <w:sz w:val="24"/>
          <w:lang w:val="it-IT"/>
        </w:rPr>
        <w:t xml:space="preserve">Ing. </w:t>
      </w:r>
      <w:proofErr w:type="gramStart"/>
      <w:r>
        <w:rPr>
          <w:b/>
          <w:bCs/>
          <w:color w:val="000000"/>
          <w:sz w:val="24"/>
          <w:lang w:val="it-IT"/>
        </w:rPr>
        <w:t>SS</w:t>
      </w:r>
      <w:r>
        <w:rPr>
          <w:color w:val="000000"/>
          <w:sz w:val="24"/>
          <w:lang w:val="it-IT"/>
        </w:rPr>
        <w:t xml:space="preserve">  =</w:t>
      </w:r>
      <w:proofErr w:type="gramEnd"/>
      <w:r>
        <w:rPr>
          <w:color w:val="000000"/>
          <w:sz w:val="24"/>
          <w:lang w:val="it-IT"/>
        </w:rPr>
        <w:t xml:space="preserve"> ingestione al pascolo (g SS/d);</w:t>
      </w:r>
    </w:p>
    <w:p w14:paraId="437599C8" w14:textId="77777777" w:rsidR="007C44FA" w:rsidRDefault="007C44FA" w:rsidP="0046290E">
      <w:pPr>
        <w:ind w:left="284"/>
        <w:rPr>
          <w:color w:val="000000"/>
          <w:sz w:val="24"/>
          <w:lang w:val="it-IT"/>
        </w:rPr>
      </w:pPr>
      <w:r>
        <w:rPr>
          <w:b/>
          <w:bCs/>
          <w:color w:val="000000"/>
          <w:sz w:val="24"/>
          <w:lang w:val="it-IT"/>
        </w:rPr>
        <w:t>B</w:t>
      </w:r>
      <w:r>
        <w:rPr>
          <w:color w:val="000000"/>
          <w:sz w:val="24"/>
          <w:lang w:val="it-IT"/>
        </w:rPr>
        <w:t xml:space="preserve"> = biomassa (t SS/ha);</w:t>
      </w:r>
    </w:p>
    <w:p w14:paraId="119954D7" w14:textId="77777777" w:rsidR="007C44FA" w:rsidRPr="007C44FA" w:rsidRDefault="007C44FA" w:rsidP="0046290E">
      <w:pPr>
        <w:ind w:left="284"/>
        <w:rPr>
          <w:b/>
          <w:bCs/>
          <w:color w:val="000000"/>
          <w:sz w:val="24"/>
          <w:lang w:val="it-IT"/>
        </w:rPr>
      </w:pPr>
      <w:r w:rsidRPr="007C44FA">
        <w:rPr>
          <w:b/>
          <w:bCs/>
          <w:color w:val="000000"/>
          <w:sz w:val="24"/>
          <w:lang w:val="it-IT"/>
        </w:rPr>
        <w:t>HH = altezza erba (cm);</w:t>
      </w:r>
    </w:p>
    <w:p w14:paraId="42588503" w14:textId="77777777" w:rsidR="007C44FA" w:rsidRDefault="007C44FA" w:rsidP="0046290E">
      <w:pPr>
        <w:ind w:left="284"/>
        <w:rPr>
          <w:color w:val="000000"/>
          <w:sz w:val="24"/>
          <w:lang w:val="it-IT"/>
        </w:rPr>
      </w:pPr>
      <w:r>
        <w:rPr>
          <w:b/>
          <w:bCs/>
          <w:color w:val="000000"/>
          <w:sz w:val="24"/>
          <w:lang w:val="it-IT"/>
        </w:rPr>
        <w:t>LN</w:t>
      </w:r>
      <w:r>
        <w:rPr>
          <w:color w:val="000000"/>
          <w:sz w:val="24"/>
          <w:lang w:val="it-IT"/>
        </w:rPr>
        <w:t xml:space="preserve"> = latte standard al 6.5% di grasso per le pecore od al 5% di grasso per le capre (Pulina) (g/d);</w:t>
      </w:r>
    </w:p>
    <w:p w14:paraId="58F393D0" w14:textId="77777777" w:rsidR="007C44FA" w:rsidRDefault="007C44FA" w:rsidP="0046290E">
      <w:pPr>
        <w:ind w:left="284"/>
        <w:rPr>
          <w:color w:val="000000"/>
          <w:sz w:val="24"/>
          <w:lang w:val="it-IT"/>
        </w:rPr>
      </w:pPr>
      <w:r>
        <w:rPr>
          <w:b/>
          <w:bCs/>
          <w:color w:val="000000"/>
          <w:sz w:val="24"/>
          <w:lang w:val="it-IT"/>
        </w:rPr>
        <w:t>Suppl. PG</w:t>
      </w:r>
      <w:r>
        <w:rPr>
          <w:color w:val="000000"/>
          <w:sz w:val="24"/>
          <w:lang w:val="it-IT"/>
        </w:rPr>
        <w:t xml:space="preserve"> = g/d di PG forniti con il supplemento </w:t>
      </w:r>
    </w:p>
    <w:p w14:paraId="137A7698" w14:textId="77777777" w:rsidR="007C44FA" w:rsidRDefault="007C44FA" w:rsidP="0046290E">
      <w:pPr>
        <w:ind w:left="284"/>
        <w:rPr>
          <w:vanish/>
          <w:color w:val="000000"/>
          <w:sz w:val="24"/>
          <w:szCs w:val="24"/>
          <w:lang w:val="it-IT"/>
        </w:rPr>
      </w:pPr>
      <w:r>
        <w:rPr>
          <w:color w:val="000000"/>
          <w:sz w:val="24"/>
          <w:lang w:val="it-IT"/>
        </w:rPr>
        <w:t>(fieno, concentrato, altri alimenti)</w:t>
      </w:r>
    </w:p>
    <w:p w14:paraId="5C246B80" w14:textId="77777777" w:rsidR="007C44FA" w:rsidRDefault="007C44FA" w:rsidP="0046290E">
      <w:pPr>
        <w:ind w:left="284"/>
        <w:jc w:val="both"/>
        <w:rPr>
          <w:rFonts w:ascii="Book Antiqua" w:hAnsi="Book Antiqua"/>
          <w:color w:val="000000"/>
          <w:sz w:val="24"/>
          <w:lang w:val="it-IT"/>
        </w:rPr>
      </w:pPr>
    </w:p>
    <w:p w14:paraId="7C3CF5DF" w14:textId="77777777" w:rsidR="009F7438" w:rsidRPr="00F602EC" w:rsidRDefault="00464D76" w:rsidP="0046290E">
      <w:pPr>
        <w:ind w:left="284"/>
        <w:jc w:val="both"/>
        <w:rPr>
          <w:rFonts w:ascii="Book Antiqua" w:hAnsi="Book Antiqua"/>
          <w:bCs/>
          <w:sz w:val="24"/>
          <w:lang w:val="it-IT"/>
        </w:rPr>
      </w:pPr>
      <w:r w:rsidRPr="000216C8">
        <w:rPr>
          <w:rFonts w:ascii="Book Antiqua" w:hAnsi="Book Antiqua"/>
          <w:b/>
          <w:bCs/>
          <w:sz w:val="24"/>
          <w:lang w:val="it-IT"/>
        </w:rPr>
        <w:t xml:space="preserve">PC </w:t>
      </w:r>
      <w:r w:rsidRPr="00F602EC">
        <w:rPr>
          <w:rFonts w:ascii="Book Antiqua" w:hAnsi="Book Antiqua"/>
          <w:bCs/>
          <w:sz w:val="24"/>
          <w:lang w:val="it-IT"/>
        </w:rPr>
        <w:t>= peso corporeo, kg</w:t>
      </w:r>
    </w:p>
    <w:p w14:paraId="49B16D30" w14:textId="77777777" w:rsidR="00481BA7" w:rsidRPr="00F602EC" w:rsidRDefault="00481BA7">
      <w:pPr>
        <w:jc w:val="both"/>
        <w:rPr>
          <w:rFonts w:ascii="Book Antiqua" w:hAnsi="Book Antiqua"/>
          <w:bCs/>
          <w:sz w:val="24"/>
          <w:lang w:val="it-IT"/>
        </w:rPr>
      </w:pPr>
    </w:p>
    <w:p w14:paraId="36B6A9F9" w14:textId="77777777" w:rsidR="009F7438" w:rsidRPr="0053009D" w:rsidRDefault="00481BA7">
      <w:pPr>
        <w:jc w:val="both"/>
        <w:rPr>
          <w:rFonts w:ascii="Book Antiqua" w:hAnsi="Book Antiqua"/>
          <w:b/>
          <w:bCs/>
          <w:sz w:val="24"/>
          <w:lang w:val="it-IT"/>
        </w:rPr>
      </w:pPr>
      <w:r w:rsidRPr="0053009D">
        <w:rPr>
          <w:rFonts w:ascii="Book Antiqua" w:hAnsi="Book Antiqua"/>
          <w:b/>
          <w:bCs/>
          <w:sz w:val="24"/>
          <w:highlight w:val="yellow"/>
          <w:lang w:val="it-IT"/>
        </w:rPr>
        <w:t>PASCOLAMENTO A ORARIO</w:t>
      </w:r>
      <w:r w:rsidRPr="0053009D">
        <w:rPr>
          <w:rFonts w:ascii="Book Antiqua" w:hAnsi="Book Antiqua"/>
          <w:b/>
          <w:bCs/>
          <w:sz w:val="24"/>
          <w:lang w:val="it-IT"/>
        </w:rPr>
        <w:t xml:space="preserve"> (Molle et al., 2014)</w:t>
      </w:r>
      <w:r w:rsidR="0046290E" w:rsidRPr="0053009D">
        <w:rPr>
          <w:rFonts w:ascii="Book Antiqua" w:hAnsi="Book Antiqua"/>
          <w:b/>
          <w:bCs/>
          <w:sz w:val="24"/>
          <w:lang w:val="it-IT"/>
        </w:rPr>
        <w:t xml:space="preserve">: quante ore devo tenere le pecore al pascolo per avere un data ingestione? </w:t>
      </w:r>
    </w:p>
    <w:p w14:paraId="18A37FA4" w14:textId="77777777" w:rsidR="0046290E" w:rsidRPr="0053009D" w:rsidRDefault="0046290E">
      <w:pPr>
        <w:jc w:val="both"/>
        <w:rPr>
          <w:rFonts w:ascii="Book Antiqua" w:hAnsi="Book Antiqua"/>
          <w:b/>
          <w:bCs/>
          <w:sz w:val="24"/>
          <w:lang w:val="it-IT"/>
        </w:rPr>
      </w:pPr>
    </w:p>
    <w:p w14:paraId="5364634F" w14:textId="77777777" w:rsidR="00481BA7" w:rsidRPr="0053009D" w:rsidRDefault="00481BA7" w:rsidP="00481BA7">
      <w:pPr>
        <w:jc w:val="both"/>
        <w:rPr>
          <w:rFonts w:ascii="Book Antiqua" w:hAnsi="Book Antiqua"/>
          <w:bCs/>
          <w:sz w:val="24"/>
          <w:lang w:val="it-IT"/>
        </w:rPr>
      </w:pPr>
      <w:r w:rsidRPr="0053009D">
        <w:rPr>
          <w:rFonts w:ascii="Book Antiqua" w:hAnsi="Book Antiqua"/>
          <w:bCs/>
          <w:sz w:val="24"/>
          <w:lang w:val="it-IT"/>
        </w:rPr>
        <w:t xml:space="preserve">Stima ingestione erba: </w:t>
      </w:r>
    </w:p>
    <w:p w14:paraId="4D42B866" w14:textId="77777777" w:rsidR="0046290E" w:rsidRPr="0053009D" w:rsidRDefault="00481BA7" w:rsidP="00481BA7">
      <w:pPr>
        <w:jc w:val="both"/>
        <w:rPr>
          <w:rFonts w:ascii="Book Antiqua" w:hAnsi="Book Antiqua"/>
          <w:bCs/>
          <w:sz w:val="24"/>
          <w:lang w:val="it-IT"/>
        </w:rPr>
      </w:pPr>
      <w:r w:rsidRPr="004472C0">
        <w:rPr>
          <w:rFonts w:ascii="Book Antiqua" w:hAnsi="Book Antiqua"/>
          <w:b/>
          <w:bCs/>
          <w:color w:val="000099"/>
          <w:sz w:val="24"/>
          <w:lang w:val="it-IT"/>
        </w:rPr>
        <w:t xml:space="preserve">HDMI = 802 + 0.32 </w:t>
      </w:r>
      <w:proofErr w:type="gramStart"/>
      <w:r w:rsidRPr="004472C0">
        <w:rPr>
          <w:rFonts w:ascii="Book Antiqua" w:hAnsi="Book Antiqua"/>
          <w:b/>
          <w:bCs/>
          <w:color w:val="000099"/>
          <w:sz w:val="24"/>
          <w:lang w:val="it-IT"/>
        </w:rPr>
        <w:t>MY  –</w:t>
      </w:r>
      <w:proofErr w:type="gramEnd"/>
      <w:r w:rsidRPr="004472C0">
        <w:rPr>
          <w:rFonts w:ascii="Book Antiqua" w:hAnsi="Book Antiqua"/>
          <w:b/>
          <w:bCs/>
          <w:color w:val="000099"/>
          <w:sz w:val="24"/>
          <w:lang w:val="it-IT"/>
        </w:rPr>
        <w:t xml:space="preserve"> 29 NDFH + 545 TA – 52 </w:t>
      </w:r>
      <w:proofErr w:type="spellStart"/>
      <w:r w:rsidRPr="004472C0">
        <w:rPr>
          <w:rFonts w:ascii="Book Antiqua" w:hAnsi="Book Antiqua"/>
          <w:b/>
          <w:bCs/>
          <w:color w:val="000099"/>
          <w:sz w:val="24"/>
          <w:lang w:val="it-IT"/>
        </w:rPr>
        <w:t>TA</w:t>
      </w:r>
      <w:r w:rsidRPr="004472C0">
        <w:rPr>
          <w:rFonts w:ascii="Book Antiqua" w:hAnsi="Book Antiqua"/>
          <w:b/>
          <w:bCs/>
          <w:color w:val="000099"/>
          <w:sz w:val="24"/>
          <w:vertAlign w:val="superscript"/>
          <w:lang w:val="it-IT"/>
        </w:rPr>
        <w:t>2</w:t>
      </w:r>
      <w:proofErr w:type="spellEnd"/>
      <w:r w:rsidRPr="00481BA7">
        <w:rPr>
          <w:rFonts w:ascii="Book Antiqua" w:hAnsi="Book Antiqua"/>
          <w:bCs/>
          <w:sz w:val="24"/>
          <w:lang w:val="it-IT"/>
        </w:rPr>
        <w:t xml:space="preserve">  </w:t>
      </w:r>
      <w:r>
        <w:rPr>
          <w:rFonts w:ascii="Book Antiqua" w:hAnsi="Book Antiqua"/>
          <w:bCs/>
          <w:sz w:val="24"/>
          <w:lang w:val="it-IT"/>
        </w:rPr>
        <w:t xml:space="preserve">  </w:t>
      </w:r>
      <w:r w:rsidR="0046290E" w:rsidRPr="0053009D">
        <w:rPr>
          <w:rFonts w:ascii="Book Antiqua" w:hAnsi="Book Antiqua"/>
          <w:bCs/>
          <w:sz w:val="24"/>
          <w:lang w:val="it-IT"/>
        </w:rPr>
        <w:t>(</w:t>
      </w:r>
      <w:proofErr w:type="spellStart"/>
      <w:r w:rsidR="0046290E" w:rsidRPr="0053009D">
        <w:rPr>
          <w:rFonts w:ascii="Book Antiqua" w:hAnsi="Book Antiqua"/>
          <w:bCs/>
          <w:sz w:val="24"/>
          <w:lang w:val="it-IT"/>
        </w:rPr>
        <w:t>adj</w:t>
      </w:r>
      <w:proofErr w:type="spellEnd"/>
      <w:r w:rsidR="0046290E" w:rsidRPr="0053009D">
        <w:rPr>
          <w:rFonts w:ascii="Book Antiqua" w:hAnsi="Book Antiqua"/>
          <w:bCs/>
          <w:sz w:val="24"/>
          <w:lang w:val="it-IT"/>
        </w:rPr>
        <w:t>. R</w:t>
      </w:r>
      <w:r w:rsidR="0046290E" w:rsidRPr="0053009D">
        <w:rPr>
          <w:rFonts w:ascii="Book Antiqua" w:hAnsi="Book Antiqua"/>
          <w:bCs/>
          <w:sz w:val="24"/>
          <w:vertAlign w:val="superscript"/>
          <w:lang w:val="it-IT"/>
        </w:rPr>
        <w:t xml:space="preserve">2 </w:t>
      </w:r>
      <w:r w:rsidR="0046290E" w:rsidRPr="0053009D">
        <w:rPr>
          <w:rFonts w:ascii="Book Antiqua" w:hAnsi="Book Antiqua"/>
          <w:bCs/>
          <w:sz w:val="24"/>
          <w:lang w:val="it-IT"/>
        </w:rPr>
        <w:t xml:space="preserve">= 0.83, RMSE = 195) </w:t>
      </w:r>
    </w:p>
    <w:p w14:paraId="13A8EDB6" w14:textId="77777777" w:rsidR="0046290E" w:rsidRPr="0053009D" w:rsidRDefault="0046290E" w:rsidP="00481BA7">
      <w:pPr>
        <w:jc w:val="both"/>
        <w:rPr>
          <w:rFonts w:ascii="Book Antiqua" w:hAnsi="Book Antiqua"/>
          <w:bCs/>
          <w:sz w:val="24"/>
          <w:lang w:val="it-IT"/>
        </w:rPr>
      </w:pPr>
    </w:p>
    <w:p w14:paraId="52B40BA0" w14:textId="77777777" w:rsidR="00481BA7" w:rsidRPr="00481BA7" w:rsidRDefault="0053009D" w:rsidP="00481BA7">
      <w:pPr>
        <w:jc w:val="both"/>
        <w:rPr>
          <w:rFonts w:ascii="Book Antiqua" w:hAnsi="Book Antiqua"/>
          <w:bCs/>
          <w:sz w:val="24"/>
          <w:lang w:val="it-IT"/>
        </w:rPr>
      </w:pPr>
      <w:r>
        <w:rPr>
          <w:rFonts w:ascii="Book Antiqua" w:hAnsi="Book Antiqua"/>
          <w:bCs/>
          <w:sz w:val="24"/>
          <w:lang w:val="it-IT"/>
        </w:rPr>
        <w:t>oppure</w:t>
      </w:r>
    </w:p>
    <w:p w14:paraId="602ECEEB" w14:textId="77777777" w:rsidR="00481BA7" w:rsidRPr="00481BA7" w:rsidRDefault="00481BA7" w:rsidP="00481BA7">
      <w:pPr>
        <w:jc w:val="both"/>
        <w:rPr>
          <w:rFonts w:ascii="Book Antiqua" w:hAnsi="Book Antiqua"/>
          <w:bCs/>
          <w:sz w:val="24"/>
          <w:lang w:val="it-IT"/>
        </w:rPr>
      </w:pPr>
      <w:r w:rsidRPr="00481BA7">
        <w:rPr>
          <w:rFonts w:ascii="Book Antiqua" w:hAnsi="Book Antiqua"/>
          <w:b/>
          <w:bCs/>
          <w:sz w:val="24"/>
          <w:lang w:val="it-IT"/>
        </w:rPr>
        <w:t xml:space="preserve">HDMI </w:t>
      </w:r>
      <w:r w:rsidR="00F0574F">
        <w:rPr>
          <w:rFonts w:ascii="Book Antiqua" w:hAnsi="Book Antiqua"/>
          <w:bCs/>
          <w:sz w:val="24"/>
          <w:lang w:val="it-IT"/>
        </w:rPr>
        <w:t xml:space="preserve">= </w:t>
      </w:r>
      <w:proofErr w:type="gramStart"/>
      <w:r w:rsidR="00F0574F">
        <w:rPr>
          <w:rFonts w:ascii="Book Antiqua" w:hAnsi="Book Antiqua"/>
          <w:bCs/>
          <w:sz w:val="24"/>
          <w:lang w:val="it-IT"/>
        </w:rPr>
        <w:t xml:space="preserve">2174 </w:t>
      </w:r>
      <w:r w:rsidRPr="00481BA7">
        <w:rPr>
          <w:rFonts w:ascii="Book Antiqua" w:hAnsi="Book Antiqua"/>
          <w:bCs/>
          <w:sz w:val="24"/>
          <w:lang w:val="it-IT"/>
        </w:rPr>
        <w:t xml:space="preserve"> –</w:t>
      </w:r>
      <w:proofErr w:type="gramEnd"/>
      <w:r w:rsidRPr="00481BA7">
        <w:rPr>
          <w:rFonts w:ascii="Book Antiqua" w:hAnsi="Book Antiqua"/>
          <w:bCs/>
          <w:sz w:val="24"/>
          <w:lang w:val="it-IT"/>
        </w:rPr>
        <w:t xml:space="preserve"> 37 </w:t>
      </w:r>
      <w:r w:rsidRPr="00481BA7">
        <w:rPr>
          <w:rFonts w:ascii="Book Antiqua" w:hAnsi="Book Antiqua"/>
          <w:b/>
          <w:bCs/>
          <w:sz w:val="24"/>
          <w:lang w:val="it-IT"/>
        </w:rPr>
        <w:t>NDFH</w:t>
      </w:r>
      <w:r w:rsidRPr="00481BA7">
        <w:rPr>
          <w:rFonts w:ascii="Book Antiqua" w:hAnsi="Book Antiqua"/>
          <w:bCs/>
          <w:sz w:val="24"/>
          <w:lang w:val="it-IT"/>
        </w:rPr>
        <w:t xml:space="preserve"> + 149.6 </w:t>
      </w:r>
      <w:r w:rsidRPr="00481BA7">
        <w:rPr>
          <w:rFonts w:ascii="Book Antiqua" w:hAnsi="Book Antiqua"/>
          <w:b/>
          <w:bCs/>
          <w:sz w:val="24"/>
          <w:lang w:val="it-IT"/>
        </w:rPr>
        <w:t>TA</w:t>
      </w:r>
      <w:r w:rsidRPr="00481BA7">
        <w:rPr>
          <w:rFonts w:ascii="Book Antiqua" w:hAnsi="Book Antiqua"/>
          <w:bCs/>
          <w:sz w:val="24"/>
          <w:lang w:val="it-IT"/>
        </w:rPr>
        <w:t xml:space="preserve">    (</w:t>
      </w:r>
      <w:proofErr w:type="spellStart"/>
      <w:r w:rsidRPr="00481BA7">
        <w:rPr>
          <w:rFonts w:ascii="Book Antiqua" w:hAnsi="Book Antiqua"/>
          <w:bCs/>
          <w:sz w:val="24"/>
          <w:lang w:val="it-IT"/>
        </w:rPr>
        <w:t>adj</w:t>
      </w:r>
      <w:proofErr w:type="spellEnd"/>
      <w:r w:rsidRPr="00481BA7">
        <w:rPr>
          <w:rFonts w:ascii="Book Antiqua" w:hAnsi="Book Antiqua"/>
          <w:bCs/>
          <w:sz w:val="24"/>
          <w:lang w:val="it-IT"/>
        </w:rPr>
        <w:t>. R</w:t>
      </w:r>
      <w:r w:rsidRPr="00481BA7">
        <w:rPr>
          <w:rFonts w:ascii="Book Antiqua" w:hAnsi="Book Antiqua"/>
          <w:bCs/>
          <w:sz w:val="24"/>
          <w:vertAlign w:val="superscript"/>
          <w:lang w:val="it-IT"/>
        </w:rPr>
        <w:t xml:space="preserve">2 </w:t>
      </w:r>
      <w:r w:rsidRPr="00481BA7">
        <w:rPr>
          <w:rFonts w:ascii="Book Antiqua" w:hAnsi="Book Antiqua"/>
          <w:bCs/>
          <w:sz w:val="24"/>
          <w:lang w:val="it-IT"/>
        </w:rPr>
        <w:t>= 0.67, RMSE = 266)</w:t>
      </w:r>
    </w:p>
    <w:p w14:paraId="7EC4E662" w14:textId="77777777" w:rsidR="00F0574F" w:rsidRDefault="00F0574F" w:rsidP="00481BA7">
      <w:pPr>
        <w:jc w:val="both"/>
        <w:rPr>
          <w:rFonts w:ascii="Book Antiqua" w:hAnsi="Book Antiqua"/>
          <w:bCs/>
          <w:sz w:val="24"/>
          <w:lang w:val="it-IT"/>
        </w:rPr>
      </w:pPr>
    </w:p>
    <w:p w14:paraId="62C735B6" w14:textId="77777777" w:rsidR="00481BA7" w:rsidRPr="00481BA7" w:rsidRDefault="00481BA7" w:rsidP="00481BA7">
      <w:pPr>
        <w:jc w:val="both"/>
        <w:rPr>
          <w:rFonts w:ascii="Book Antiqua" w:hAnsi="Book Antiqua"/>
          <w:bCs/>
          <w:sz w:val="24"/>
          <w:lang w:val="it-IT"/>
        </w:rPr>
      </w:pPr>
      <w:r w:rsidRPr="00481BA7">
        <w:rPr>
          <w:rFonts w:ascii="Book Antiqua" w:hAnsi="Book Antiqua"/>
          <w:bCs/>
          <w:sz w:val="24"/>
          <w:lang w:val="it-IT"/>
        </w:rPr>
        <w:t xml:space="preserve">Dove: </w:t>
      </w:r>
    </w:p>
    <w:p w14:paraId="0F64678E" w14:textId="77777777" w:rsidR="00481BA7" w:rsidRPr="00481BA7" w:rsidRDefault="00481BA7" w:rsidP="00481BA7">
      <w:pPr>
        <w:ind w:left="426"/>
        <w:jc w:val="both"/>
        <w:rPr>
          <w:rFonts w:ascii="Book Antiqua" w:hAnsi="Book Antiqua"/>
          <w:bCs/>
          <w:sz w:val="24"/>
          <w:lang w:val="it-IT"/>
        </w:rPr>
      </w:pPr>
      <w:r w:rsidRPr="00481BA7">
        <w:rPr>
          <w:rFonts w:ascii="Book Antiqua" w:hAnsi="Book Antiqua"/>
          <w:bCs/>
          <w:sz w:val="24"/>
          <w:lang w:val="it-IT"/>
        </w:rPr>
        <w:t>HDMI = erba ingerita, g SS/pecora per d</w:t>
      </w:r>
    </w:p>
    <w:p w14:paraId="19E55D4C" w14:textId="77777777" w:rsidR="00481BA7" w:rsidRPr="00481BA7" w:rsidRDefault="00481BA7" w:rsidP="00481BA7">
      <w:pPr>
        <w:ind w:left="426"/>
        <w:jc w:val="both"/>
        <w:rPr>
          <w:rFonts w:ascii="Book Antiqua" w:hAnsi="Book Antiqua"/>
          <w:bCs/>
          <w:sz w:val="24"/>
          <w:lang w:val="it-IT"/>
        </w:rPr>
      </w:pPr>
      <w:r w:rsidRPr="00481BA7">
        <w:rPr>
          <w:rFonts w:ascii="Book Antiqua" w:hAnsi="Book Antiqua"/>
          <w:bCs/>
          <w:sz w:val="24"/>
          <w:lang w:val="it-IT"/>
        </w:rPr>
        <w:t>MY = produzione di latte in g/d</w:t>
      </w:r>
    </w:p>
    <w:p w14:paraId="0F38F49E" w14:textId="77777777" w:rsidR="00481BA7" w:rsidRPr="00481BA7" w:rsidRDefault="00481BA7" w:rsidP="00481BA7">
      <w:pPr>
        <w:ind w:left="426"/>
        <w:jc w:val="both"/>
        <w:rPr>
          <w:rFonts w:ascii="Book Antiqua" w:hAnsi="Book Antiqua"/>
          <w:bCs/>
          <w:sz w:val="24"/>
          <w:lang w:val="it-IT"/>
        </w:rPr>
      </w:pPr>
      <w:r w:rsidRPr="00481BA7">
        <w:rPr>
          <w:rFonts w:ascii="Book Antiqua" w:hAnsi="Book Antiqua"/>
          <w:bCs/>
          <w:sz w:val="24"/>
          <w:lang w:val="it-IT"/>
        </w:rPr>
        <w:t>NDFH = NDF erba, % SS</w:t>
      </w:r>
    </w:p>
    <w:p w14:paraId="170D1A3B" w14:textId="77777777" w:rsidR="00481BA7" w:rsidRPr="00481BA7" w:rsidRDefault="00481BA7" w:rsidP="00481BA7">
      <w:pPr>
        <w:ind w:left="426"/>
        <w:jc w:val="both"/>
        <w:rPr>
          <w:rFonts w:ascii="Book Antiqua" w:hAnsi="Book Antiqua"/>
          <w:bCs/>
          <w:sz w:val="24"/>
          <w:lang w:val="it-IT"/>
        </w:rPr>
      </w:pPr>
      <w:r w:rsidRPr="00481BA7">
        <w:rPr>
          <w:rFonts w:ascii="Book Antiqua" w:hAnsi="Book Antiqua"/>
          <w:bCs/>
          <w:sz w:val="24"/>
          <w:lang w:val="it-IT"/>
        </w:rPr>
        <w:t xml:space="preserve">TA = tempo di accesso al pascolo, ore/d </w:t>
      </w:r>
    </w:p>
    <w:p w14:paraId="6CB41230" w14:textId="77777777" w:rsidR="00481BA7" w:rsidRPr="00481BA7" w:rsidRDefault="00481BA7" w:rsidP="009F6190">
      <w:pPr>
        <w:tabs>
          <w:tab w:val="left" w:pos="1134"/>
        </w:tabs>
        <w:jc w:val="both"/>
        <w:rPr>
          <w:bCs/>
          <w:sz w:val="24"/>
          <w:szCs w:val="24"/>
          <w:lang w:val="it-IT"/>
        </w:rPr>
      </w:pPr>
    </w:p>
    <w:sectPr w:rsidR="00481BA7" w:rsidRPr="00481BA7">
      <w:footerReference w:type="even" r:id="rId7"/>
      <w:footerReference w:type="default" r:id="rId8"/>
      <w:pgSz w:w="11909" w:h="16834" w:code="9"/>
      <w:pgMar w:top="1411" w:right="1138" w:bottom="1138" w:left="1138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10E8D" w14:textId="77777777" w:rsidR="00AB4647" w:rsidRDefault="00AB4647">
      <w:r>
        <w:separator/>
      </w:r>
    </w:p>
  </w:endnote>
  <w:endnote w:type="continuationSeparator" w:id="0">
    <w:p w14:paraId="6B702F7E" w14:textId="77777777" w:rsidR="00AB4647" w:rsidRDefault="00AB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5B61" w14:textId="77777777" w:rsidR="009F7438" w:rsidRDefault="009F743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929A9D" w14:textId="77777777" w:rsidR="009F7438" w:rsidRDefault="009F74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2A96D" w14:textId="77777777" w:rsidR="009F7438" w:rsidRDefault="009F743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94A51">
      <w:rPr>
        <w:rStyle w:val="PageNumber"/>
        <w:noProof/>
      </w:rPr>
      <w:t>2</w:t>
    </w:r>
    <w:r>
      <w:rPr>
        <w:rStyle w:val="PageNumber"/>
      </w:rPr>
      <w:fldChar w:fldCharType="end"/>
    </w:r>
  </w:p>
  <w:p w14:paraId="2AEA93B0" w14:textId="77777777" w:rsidR="009F7438" w:rsidRDefault="009F743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AA396" w14:textId="77777777" w:rsidR="00AB4647" w:rsidRDefault="00AB4647">
      <w:r>
        <w:separator/>
      </w:r>
    </w:p>
  </w:footnote>
  <w:footnote w:type="continuationSeparator" w:id="0">
    <w:p w14:paraId="1C00ED7B" w14:textId="77777777" w:rsidR="00AB4647" w:rsidRDefault="00AB4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41C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FB324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69443F"/>
    <w:multiLevelType w:val="singleLevel"/>
    <w:tmpl w:val="17825E6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D17932"/>
    <w:multiLevelType w:val="singleLevel"/>
    <w:tmpl w:val="17825E6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02D39D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24D532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7BF203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DC666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BF41A1"/>
    <w:multiLevelType w:val="singleLevel"/>
    <w:tmpl w:val="17825E6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E424E31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DCE47D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8649A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5423E38"/>
    <w:multiLevelType w:val="singleLevel"/>
    <w:tmpl w:val="17825E6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8E37B7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CF7563F"/>
    <w:multiLevelType w:val="hybridMultilevel"/>
    <w:tmpl w:val="DFC8A9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100E5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EE633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CB24FC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41C6058"/>
    <w:multiLevelType w:val="hybridMultilevel"/>
    <w:tmpl w:val="A6CC8E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47478BB"/>
    <w:multiLevelType w:val="hybridMultilevel"/>
    <w:tmpl w:val="903E1B8E"/>
    <w:lvl w:ilvl="0" w:tplc="737AA7CA">
      <w:start w:val="5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77C581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BED2C6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CCA5D01"/>
    <w:multiLevelType w:val="hybridMultilevel"/>
    <w:tmpl w:val="505AFCD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38866DF"/>
    <w:multiLevelType w:val="hybridMultilevel"/>
    <w:tmpl w:val="2EAA92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9D5950"/>
    <w:multiLevelType w:val="hybridMultilevel"/>
    <w:tmpl w:val="2912187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36635166">
    <w:abstractNumId w:val="11"/>
  </w:num>
  <w:num w:numId="2" w16cid:durableId="1253391689">
    <w:abstractNumId w:val="10"/>
  </w:num>
  <w:num w:numId="3" w16cid:durableId="1737701943">
    <w:abstractNumId w:val="20"/>
  </w:num>
  <w:num w:numId="4" w16cid:durableId="551186498">
    <w:abstractNumId w:val="16"/>
  </w:num>
  <w:num w:numId="5" w16cid:durableId="1608737608">
    <w:abstractNumId w:val="13"/>
  </w:num>
  <w:num w:numId="6" w16cid:durableId="413162552">
    <w:abstractNumId w:val="1"/>
  </w:num>
  <w:num w:numId="7" w16cid:durableId="356732149">
    <w:abstractNumId w:val="15"/>
  </w:num>
  <w:num w:numId="8" w16cid:durableId="326131500">
    <w:abstractNumId w:val="19"/>
  </w:num>
  <w:num w:numId="9" w16cid:durableId="1899701897">
    <w:abstractNumId w:val="4"/>
  </w:num>
  <w:num w:numId="10" w16cid:durableId="65764296">
    <w:abstractNumId w:val="5"/>
  </w:num>
  <w:num w:numId="11" w16cid:durableId="2017269390">
    <w:abstractNumId w:val="0"/>
  </w:num>
  <w:num w:numId="12" w16cid:durableId="1925915366">
    <w:abstractNumId w:val="8"/>
  </w:num>
  <w:num w:numId="13" w16cid:durableId="113864579">
    <w:abstractNumId w:val="12"/>
  </w:num>
  <w:num w:numId="14" w16cid:durableId="1007246313">
    <w:abstractNumId w:val="6"/>
  </w:num>
  <w:num w:numId="15" w16cid:durableId="1431580502">
    <w:abstractNumId w:val="7"/>
  </w:num>
  <w:num w:numId="16" w16cid:durableId="531455608">
    <w:abstractNumId w:val="9"/>
  </w:num>
  <w:num w:numId="17" w16cid:durableId="1495297859">
    <w:abstractNumId w:val="3"/>
  </w:num>
  <w:num w:numId="18" w16cid:durableId="474103397">
    <w:abstractNumId w:val="2"/>
  </w:num>
  <w:num w:numId="19" w16cid:durableId="1958948469">
    <w:abstractNumId w:val="22"/>
  </w:num>
  <w:num w:numId="20" w16cid:durableId="1996446274">
    <w:abstractNumId w:val="18"/>
  </w:num>
  <w:num w:numId="21" w16cid:durableId="1865555416">
    <w:abstractNumId w:val="17"/>
  </w:num>
  <w:num w:numId="22" w16cid:durableId="469906246">
    <w:abstractNumId w:val="23"/>
  </w:num>
  <w:num w:numId="23" w16cid:durableId="1220820055">
    <w:abstractNumId w:val="21"/>
  </w:num>
  <w:num w:numId="24" w16cid:durableId="4792306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PSpeechSession$" w:val="FALSE"/>
    <w:docVar w:name="IPSpeechSessionSaved$" w:val="FALSE"/>
  </w:docVars>
  <w:rsids>
    <w:rsidRoot w:val="00F378E1"/>
    <w:rsid w:val="00006498"/>
    <w:rsid w:val="000216C8"/>
    <w:rsid w:val="00056EEA"/>
    <w:rsid w:val="000F1003"/>
    <w:rsid w:val="001E2F9C"/>
    <w:rsid w:val="004472C0"/>
    <w:rsid w:val="00450073"/>
    <w:rsid w:val="0046290E"/>
    <w:rsid w:val="00464D76"/>
    <w:rsid w:val="00481BA7"/>
    <w:rsid w:val="0050307E"/>
    <w:rsid w:val="0053009D"/>
    <w:rsid w:val="00605B69"/>
    <w:rsid w:val="006D7974"/>
    <w:rsid w:val="00736D85"/>
    <w:rsid w:val="007520D7"/>
    <w:rsid w:val="00760E3E"/>
    <w:rsid w:val="00794A51"/>
    <w:rsid w:val="007C44FA"/>
    <w:rsid w:val="008F5020"/>
    <w:rsid w:val="009F6190"/>
    <w:rsid w:val="009F7438"/>
    <w:rsid w:val="00A50389"/>
    <w:rsid w:val="00A556A0"/>
    <w:rsid w:val="00A751B8"/>
    <w:rsid w:val="00A82EB7"/>
    <w:rsid w:val="00AB4647"/>
    <w:rsid w:val="00BD278A"/>
    <w:rsid w:val="00C0142F"/>
    <w:rsid w:val="00CB1F56"/>
    <w:rsid w:val="00D956FA"/>
    <w:rsid w:val="00F0574F"/>
    <w:rsid w:val="00F378E1"/>
    <w:rsid w:val="00F40AB6"/>
    <w:rsid w:val="00F51F7D"/>
    <w:rsid w:val="00F602EC"/>
    <w:rsid w:val="00FF5983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F482473"/>
  <w15:chartTrackingRefBased/>
  <w15:docId w15:val="{D869CD8E-B118-4F05-91E6-34217400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36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4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mallCaps/>
      <w:sz w:val="32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Book Antiqua" w:hAnsi="Book Antiqua"/>
      <w:b/>
      <w:bCs/>
      <w:smallCaps/>
      <w:sz w:val="24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Book Antiqua" w:hAnsi="Book Antiqua"/>
      <w:smallCaps/>
      <w:sz w:val="24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small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b/>
      <w:sz w:val="28"/>
    </w:rPr>
  </w:style>
  <w:style w:type="character" w:customStyle="1" w:styleId="Strong1">
    <w:name w:val="Strong1"/>
    <w:rPr>
      <w:b/>
    </w:rPr>
  </w:style>
  <w:style w:type="paragraph" w:styleId="BodyText2">
    <w:name w:val="Body Text 2"/>
    <w:basedOn w:val="Normal"/>
    <w:semiHidden/>
    <w:rPr>
      <w:sz w:val="28"/>
    </w:rPr>
  </w:style>
  <w:style w:type="paragraph" w:styleId="BodyText3">
    <w:name w:val="Body Text 3"/>
    <w:basedOn w:val="Normal"/>
    <w:semiHidden/>
    <w:pPr>
      <w:tabs>
        <w:tab w:val="left" w:pos="0"/>
        <w:tab w:val="left" w:pos="720"/>
        <w:tab w:val="left" w:pos="1440"/>
        <w:tab w:val="left" w:pos="5760"/>
        <w:tab w:val="right" w:pos="8460"/>
      </w:tabs>
      <w:spacing w:before="120" w:after="120"/>
      <w:jc w:val="both"/>
    </w:pPr>
    <w:rPr>
      <w:bCs/>
      <w:sz w:val="28"/>
    </w:rPr>
  </w:style>
  <w:style w:type="character" w:styleId="Hyperlink">
    <w:name w:val="Hyperlink"/>
    <w:semiHidden/>
    <w:rPr>
      <w:color w:val="009999"/>
      <w:u w:val="single"/>
    </w:rPr>
  </w:style>
  <w:style w:type="paragraph" w:styleId="Footer">
    <w:name w:val="footer"/>
    <w:basedOn w:val="Normal"/>
    <w:semiHidden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semiHidden/>
  </w:style>
  <w:style w:type="paragraph" w:styleId="NormalWeb">
    <w:name w:val="Normal (Web)"/>
    <w:basedOn w:val="Normal"/>
    <w:uiPriority w:val="99"/>
    <w:semiHidden/>
    <w:unhideWhenUsed/>
    <w:rsid w:val="007520D7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ListParagraph">
    <w:name w:val="List Paragraph"/>
    <w:basedOn w:val="Normal"/>
    <w:uiPriority w:val="34"/>
    <w:qFormat/>
    <w:rsid w:val="00481BA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Equazioni per il calcolo del valore energetico e proteico secondo Van Soest e Fox (1992)</vt:lpstr>
    </vt:vector>
  </TitlesOfParts>
  <Company> </Company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Equazioni per il calcolo del valore energetico e proteico secondo Van Soest e Fox (1992)</dc:title>
  <dc:subject/>
  <dc:creator>Dipartimento Scienze Zootecniche</dc:creator>
  <cp:keywords/>
  <dc:description/>
  <cp:lastModifiedBy>Antonello Cannas</cp:lastModifiedBy>
  <cp:revision>2</cp:revision>
  <cp:lastPrinted>2010-05-19T12:46:00Z</cp:lastPrinted>
  <dcterms:created xsi:type="dcterms:W3CDTF">2023-11-08T19:02:00Z</dcterms:created>
  <dcterms:modified xsi:type="dcterms:W3CDTF">2023-11-08T19:02:00Z</dcterms:modified>
</cp:coreProperties>
</file>